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7B" w:rsidRDefault="0079167B" w:rsidP="0079167B">
      <w:pPr>
        <w:pStyle w:val="a3"/>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ПРОЕКТ</w:t>
      </w:r>
    </w:p>
    <w:p w:rsidR="0079167B" w:rsidRDefault="0079167B" w:rsidP="0079167B">
      <w:pPr>
        <w:pStyle w:val="a3"/>
        <w:jc w:val="right"/>
        <w:rPr>
          <w:rFonts w:ascii="Times New Roman" w:eastAsia="Times New Roman" w:hAnsi="Times New Roman" w:cs="Times New Roman"/>
          <w:sz w:val="28"/>
          <w:szCs w:val="28"/>
          <w:lang w:val="uk-UA"/>
        </w:rPr>
      </w:pPr>
    </w:p>
    <w:p w:rsidR="0079167B" w:rsidRPr="0079167B" w:rsidRDefault="0079167B" w:rsidP="0079167B">
      <w:pPr>
        <w:pStyle w:val="a3"/>
        <w:jc w:val="center"/>
        <w:rPr>
          <w:rFonts w:ascii="Times New Roman" w:eastAsia="Times New Roman" w:hAnsi="Times New Roman" w:cs="Times New Roman"/>
          <w:b/>
          <w:sz w:val="28"/>
          <w:szCs w:val="28"/>
          <w:lang w:val="uk-UA"/>
        </w:rPr>
      </w:pPr>
      <w:r w:rsidRPr="0079167B">
        <w:rPr>
          <w:rFonts w:ascii="Times New Roman" w:eastAsia="Times New Roman" w:hAnsi="Times New Roman" w:cs="Times New Roman"/>
          <w:b/>
          <w:sz w:val="28"/>
          <w:szCs w:val="28"/>
          <w:lang w:val="uk-UA"/>
        </w:rPr>
        <w:t xml:space="preserve">РІШЕННЯ </w:t>
      </w:r>
    </w:p>
    <w:p w:rsidR="0079167B" w:rsidRDefault="0079167B" w:rsidP="0079167B">
      <w:pPr>
        <w:pStyle w:val="a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                                                                              №____</w:t>
      </w:r>
    </w:p>
    <w:p w:rsidR="0079167B" w:rsidRDefault="0079167B" w:rsidP="0079167B">
      <w:pPr>
        <w:pStyle w:val="a3"/>
        <w:jc w:val="center"/>
        <w:rPr>
          <w:rFonts w:ascii="Times New Roman" w:eastAsia="Times New Roman" w:hAnsi="Times New Roman" w:cs="Times New Roman"/>
          <w:sz w:val="28"/>
          <w:szCs w:val="28"/>
          <w:lang w:val="uk-UA"/>
        </w:rPr>
      </w:pPr>
    </w:p>
    <w:p w:rsidR="0079167B" w:rsidRPr="0079167B" w:rsidRDefault="0079167B" w:rsidP="0079167B">
      <w:pPr>
        <w:pStyle w:val="a3"/>
        <w:jc w:val="center"/>
        <w:rPr>
          <w:rFonts w:ascii="Times New Roman" w:eastAsia="Times New Roman" w:hAnsi="Times New Roman" w:cs="Times New Roman"/>
          <w:sz w:val="28"/>
          <w:szCs w:val="28"/>
          <w:lang w:val="uk-UA"/>
        </w:rPr>
      </w:pPr>
    </w:p>
    <w:p w:rsidR="0079167B" w:rsidRDefault="0079167B" w:rsidP="0079167B">
      <w:pPr>
        <w:pStyle w:val="a3"/>
        <w:jc w:val="both"/>
        <w:rPr>
          <w:rFonts w:ascii="Times New Roman" w:eastAsia="Times New Roman" w:hAnsi="Times New Roman" w:cs="Times New Roman"/>
          <w:b/>
          <w:sz w:val="28"/>
          <w:szCs w:val="28"/>
          <w:lang w:val="uk-UA"/>
        </w:rPr>
      </w:pPr>
      <w:r w:rsidRPr="0079167B">
        <w:rPr>
          <w:rFonts w:ascii="Times New Roman" w:eastAsia="Times New Roman" w:hAnsi="Times New Roman" w:cs="Times New Roman"/>
          <w:b/>
          <w:sz w:val="28"/>
          <w:szCs w:val="28"/>
        </w:rPr>
        <w:t>Про затвердження  умов конкурсу</w:t>
      </w:r>
    </w:p>
    <w:p w:rsidR="0079167B" w:rsidRDefault="0079167B" w:rsidP="0079167B">
      <w:pPr>
        <w:pStyle w:val="a3"/>
        <w:jc w:val="both"/>
        <w:rPr>
          <w:rFonts w:ascii="Times New Roman" w:eastAsia="Times New Roman" w:hAnsi="Times New Roman" w:cs="Times New Roman"/>
          <w:b/>
          <w:sz w:val="28"/>
          <w:szCs w:val="28"/>
          <w:lang w:val="uk-UA"/>
        </w:rPr>
      </w:pPr>
      <w:r w:rsidRPr="0079167B">
        <w:rPr>
          <w:rFonts w:ascii="Times New Roman" w:eastAsia="Times New Roman" w:hAnsi="Times New Roman" w:cs="Times New Roman"/>
          <w:b/>
          <w:sz w:val="28"/>
          <w:szCs w:val="28"/>
        </w:rPr>
        <w:t xml:space="preserve"> з </w:t>
      </w:r>
      <w:r>
        <w:rPr>
          <w:rFonts w:ascii="Times New Roman" w:eastAsia="Times New Roman" w:hAnsi="Times New Roman" w:cs="Times New Roman"/>
          <w:b/>
          <w:sz w:val="28"/>
          <w:szCs w:val="28"/>
          <w:lang w:val="uk-UA"/>
        </w:rPr>
        <w:t>визначення пасажирських автоперевізників</w:t>
      </w:r>
    </w:p>
    <w:p w:rsidR="0079167B" w:rsidRPr="0079167B" w:rsidRDefault="0079167B" w:rsidP="0079167B">
      <w:pPr>
        <w:pStyle w:val="a3"/>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на</w:t>
      </w:r>
      <w:r w:rsidRPr="0079167B">
        <w:rPr>
          <w:rFonts w:ascii="Times New Roman" w:eastAsia="Times New Roman" w:hAnsi="Times New Roman" w:cs="Times New Roman"/>
          <w:b/>
          <w:sz w:val="28"/>
          <w:szCs w:val="28"/>
        </w:rPr>
        <w:t xml:space="preserve"> приміських автобусних маршрутах</w:t>
      </w:r>
    </w:p>
    <w:p w:rsidR="0079167B" w:rsidRPr="0079167B" w:rsidRDefault="0079167B" w:rsidP="0079167B">
      <w:pPr>
        <w:pStyle w:val="a3"/>
        <w:jc w:val="both"/>
        <w:rPr>
          <w:rFonts w:ascii="Times New Roman" w:eastAsia="Times New Roman" w:hAnsi="Times New Roman" w:cs="Times New Roman"/>
          <w:b/>
          <w:sz w:val="28"/>
          <w:szCs w:val="28"/>
        </w:rPr>
      </w:pPr>
      <w:r w:rsidRPr="0079167B">
        <w:rPr>
          <w:rFonts w:ascii="Times New Roman" w:eastAsia="Times New Roman" w:hAnsi="Times New Roman" w:cs="Times New Roman"/>
          <w:b/>
          <w:sz w:val="28"/>
          <w:szCs w:val="28"/>
        </w:rPr>
        <w:t>загального користування, що не виходять за межі</w:t>
      </w:r>
    </w:p>
    <w:p w:rsidR="0079167B" w:rsidRDefault="0079167B" w:rsidP="0079167B">
      <w:pPr>
        <w:pStyle w:val="a3"/>
        <w:jc w:val="both"/>
        <w:rPr>
          <w:rFonts w:ascii="Times New Roman" w:eastAsia="Times New Roman" w:hAnsi="Times New Roman" w:cs="Times New Roman"/>
          <w:b/>
          <w:sz w:val="28"/>
          <w:szCs w:val="28"/>
          <w:lang w:val="uk-UA"/>
        </w:rPr>
      </w:pPr>
      <w:r w:rsidRPr="0079167B">
        <w:rPr>
          <w:rFonts w:ascii="Times New Roman" w:eastAsia="Times New Roman" w:hAnsi="Times New Roman" w:cs="Times New Roman"/>
          <w:b/>
          <w:sz w:val="28"/>
          <w:szCs w:val="28"/>
        </w:rPr>
        <w:t> </w:t>
      </w:r>
      <w:r>
        <w:rPr>
          <w:rFonts w:ascii="Times New Roman" w:eastAsia="Times New Roman" w:hAnsi="Times New Roman" w:cs="Times New Roman"/>
          <w:b/>
          <w:sz w:val="28"/>
          <w:szCs w:val="28"/>
          <w:lang w:val="uk-UA"/>
        </w:rPr>
        <w:t>адміністративної території</w:t>
      </w:r>
    </w:p>
    <w:p w:rsidR="0079167B" w:rsidRDefault="0079167B" w:rsidP="0079167B">
      <w:pPr>
        <w:pStyle w:val="a3"/>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Ставненської сільської ради</w:t>
      </w:r>
    </w:p>
    <w:p w:rsidR="0079167B" w:rsidRDefault="0079167B" w:rsidP="0079167B">
      <w:pPr>
        <w:pStyle w:val="a3"/>
        <w:jc w:val="both"/>
        <w:rPr>
          <w:rFonts w:ascii="Times New Roman" w:eastAsia="Times New Roman" w:hAnsi="Times New Roman" w:cs="Times New Roman"/>
          <w:b/>
          <w:sz w:val="28"/>
          <w:szCs w:val="28"/>
          <w:lang w:val="uk-UA"/>
        </w:rPr>
      </w:pPr>
    </w:p>
    <w:p w:rsidR="0079167B" w:rsidRPr="0079167B" w:rsidRDefault="0079167B" w:rsidP="0079167B">
      <w:pPr>
        <w:pStyle w:val="a3"/>
        <w:jc w:val="both"/>
        <w:rPr>
          <w:rFonts w:ascii="Times New Roman" w:eastAsia="Times New Roman" w:hAnsi="Times New Roman" w:cs="Times New Roman"/>
          <w:b/>
          <w:sz w:val="28"/>
          <w:szCs w:val="28"/>
          <w:lang w:val="uk-UA"/>
        </w:rPr>
      </w:pP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Default="0079167B" w:rsidP="0079167B">
      <w:pPr>
        <w:pStyle w:val="a3"/>
        <w:ind w:firstLine="567"/>
        <w:jc w:val="both"/>
        <w:rPr>
          <w:rFonts w:ascii="Times New Roman" w:eastAsia="Times New Roman" w:hAnsi="Times New Roman" w:cs="Times New Roman"/>
          <w:sz w:val="28"/>
          <w:szCs w:val="28"/>
          <w:lang w:val="uk-UA"/>
        </w:rPr>
      </w:pPr>
      <w:r w:rsidRPr="0079167B">
        <w:rPr>
          <w:rFonts w:ascii="Times New Roman" w:eastAsia="Times New Roman" w:hAnsi="Times New Roman" w:cs="Times New Roman"/>
          <w:sz w:val="28"/>
          <w:szCs w:val="28"/>
        </w:rPr>
        <w:t>Керуючись п.п.12 п</w:t>
      </w:r>
      <w:proofErr w:type="gramStart"/>
      <w:r w:rsidRPr="0079167B">
        <w:rPr>
          <w:rFonts w:ascii="Times New Roman" w:eastAsia="Times New Roman" w:hAnsi="Times New Roman" w:cs="Times New Roman"/>
          <w:sz w:val="28"/>
          <w:szCs w:val="28"/>
        </w:rPr>
        <w:t>.”</w:t>
      </w:r>
      <w:proofErr w:type="gramEnd"/>
      <w:r w:rsidRPr="0079167B">
        <w:rPr>
          <w:rFonts w:ascii="Times New Roman" w:eastAsia="Times New Roman" w:hAnsi="Times New Roman" w:cs="Times New Roman"/>
          <w:sz w:val="28"/>
          <w:szCs w:val="28"/>
        </w:rPr>
        <w:t>а” ст.30 Закону України “Про місцеве самоврядування в Україні”, відповідно до ст.ст 7,43,46 Закону України від “Про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Закону України «Про засади державної регуляторної політики  у сфері господарської діяльності», постанови Кабінету Міні</w:t>
      </w:r>
      <w:proofErr w:type="gramStart"/>
      <w:r w:rsidRPr="0079167B">
        <w:rPr>
          <w:rFonts w:ascii="Times New Roman" w:eastAsia="Times New Roman" w:hAnsi="Times New Roman" w:cs="Times New Roman"/>
          <w:sz w:val="28"/>
          <w:szCs w:val="28"/>
        </w:rPr>
        <w:t>стр</w:t>
      </w:r>
      <w:proofErr w:type="gramEnd"/>
      <w:r w:rsidRPr="0079167B">
        <w:rPr>
          <w:rFonts w:ascii="Times New Roman" w:eastAsia="Times New Roman" w:hAnsi="Times New Roman" w:cs="Times New Roman"/>
          <w:sz w:val="28"/>
          <w:szCs w:val="28"/>
        </w:rPr>
        <w:t xml:space="preserve">ів України від 23.09.2014 року № 634 «Про порядок підготовки  пропозицій  щодо удосконалення проектів регуляторних актів, які розробляються органами місцевого самоврядування» з метою підготовки проведення конкурсів на перевезення пасажирів автомобільним транспортом на </w:t>
      </w:r>
      <w:proofErr w:type="gramStart"/>
      <w:r w:rsidRPr="0079167B">
        <w:rPr>
          <w:rFonts w:ascii="Times New Roman" w:eastAsia="Times New Roman" w:hAnsi="Times New Roman" w:cs="Times New Roman"/>
          <w:sz w:val="28"/>
          <w:szCs w:val="28"/>
        </w:rPr>
        <w:t>м</w:t>
      </w:r>
      <w:proofErr w:type="gramEnd"/>
      <w:r w:rsidRPr="0079167B">
        <w:rPr>
          <w:rFonts w:ascii="Times New Roman" w:eastAsia="Times New Roman" w:hAnsi="Times New Roman" w:cs="Times New Roman"/>
          <w:sz w:val="28"/>
          <w:szCs w:val="28"/>
        </w:rPr>
        <w:t xml:space="preserve">іських та пирміських автобусних маршрутах, удосконалення і організації перевезення пасажирів автомобільним транспортом, сприяння становленню сучасного ринку послуг, створення конкурентного середовища, </w:t>
      </w:r>
      <w:r>
        <w:rPr>
          <w:rFonts w:ascii="Times New Roman" w:eastAsia="Times New Roman" w:hAnsi="Times New Roman" w:cs="Times New Roman"/>
          <w:sz w:val="28"/>
          <w:szCs w:val="28"/>
          <w:lang w:val="uk-UA"/>
        </w:rPr>
        <w:t xml:space="preserve">сільська рада </w:t>
      </w:r>
    </w:p>
    <w:p w:rsidR="0079167B" w:rsidRPr="0079167B" w:rsidRDefault="0079167B" w:rsidP="0079167B">
      <w:pPr>
        <w:pStyle w:val="a3"/>
        <w:ind w:firstLine="567"/>
        <w:jc w:val="both"/>
        <w:rPr>
          <w:rFonts w:ascii="Times New Roman" w:eastAsia="Times New Roman" w:hAnsi="Times New Roman" w:cs="Times New Roman"/>
          <w:sz w:val="28"/>
          <w:szCs w:val="28"/>
          <w:lang w:val="uk-UA"/>
        </w:rPr>
      </w:pPr>
    </w:p>
    <w:p w:rsidR="0079167B" w:rsidRPr="0079167B" w:rsidRDefault="0079167B" w:rsidP="0079167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І Ш И </w:t>
      </w:r>
      <w:r>
        <w:rPr>
          <w:rFonts w:ascii="Times New Roman" w:eastAsia="Times New Roman" w:hAnsi="Times New Roman" w:cs="Times New Roman"/>
          <w:sz w:val="28"/>
          <w:szCs w:val="28"/>
          <w:lang w:val="uk-UA"/>
        </w:rPr>
        <w:t>ЛА</w:t>
      </w:r>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1. </w:t>
      </w:r>
      <w:proofErr w:type="gramStart"/>
      <w:r w:rsidRPr="0079167B">
        <w:rPr>
          <w:rFonts w:ascii="Times New Roman" w:eastAsia="Times New Roman" w:hAnsi="Times New Roman" w:cs="Times New Roman"/>
          <w:sz w:val="28"/>
          <w:szCs w:val="28"/>
        </w:rPr>
        <w:t xml:space="preserve">Затвердити умови конкурсу з </w:t>
      </w:r>
      <w:r w:rsidR="00141C5D">
        <w:rPr>
          <w:rFonts w:ascii="Times New Roman" w:eastAsia="Times New Roman" w:hAnsi="Times New Roman" w:cs="Times New Roman"/>
          <w:sz w:val="28"/>
          <w:szCs w:val="28"/>
          <w:lang w:val="uk-UA"/>
        </w:rPr>
        <w:t xml:space="preserve">визначення пасажирських авто перевізників на приміських автобусних </w:t>
      </w:r>
      <w:r w:rsidRPr="0079167B">
        <w:rPr>
          <w:rFonts w:ascii="Times New Roman" w:eastAsia="Times New Roman" w:hAnsi="Times New Roman" w:cs="Times New Roman"/>
          <w:sz w:val="28"/>
          <w:szCs w:val="28"/>
        </w:rPr>
        <w:t>маршрутах загального користування, що не виходять за межі </w:t>
      </w:r>
      <w:r w:rsidR="00141C5D">
        <w:rPr>
          <w:rFonts w:ascii="Times New Roman" w:eastAsia="Times New Roman" w:hAnsi="Times New Roman" w:cs="Times New Roman"/>
          <w:sz w:val="28"/>
          <w:szCs w:val="28"/>
          <w:lang w:val="uk-UA"/>
        </w:rPr>
        <w:t xml:space="preserve">адміністративної території Ставненської сільської ради </w:t>
      </w:r>
      <w:r w:rsidRPr="0079167B">
        <w:rPr>
          <w:rFonts w:ascii="Times New Roman" w:eastAsia="Times New Roman" w:hAnsi="Times New Roman" w:cs="Times New Roman"/>
          <w:sz w:val="28"/>
          <w:szCs w:val="28"/>
        </w:rPr>
        <w:t> згідно з додатком 1.</w:t>
      </w:r>
      <w:proofErr w:type="gramEnd"/>
    </w:p>
    <w:p w:rsidR="0079167B" w:rsidRPr="00141C5D" w:rsidRDefault="0079167B" w:rsidP="0079167B">
      <w:pPr>
        <w:pStyle w:val="a3"/>
        <w:jc w:val="both"/>
        <w:rPr>
          <w:rFonts w:ascii="Times New Roman" w:eastAsia="Times New Roman" w:hAnsi="Times New Roman" w:cs="Times New Roman"/>
          <w:sz w:val="28"/>
          <w:szCs w:val="28"/>
          <w:lang w:val="uk-UA"/>
        </w:rPr>
      </w:pPr>
      <w:r w:rsidRPr="0079167B">
        <w:rPr>
          <w:rFonts w:ascii="Times New Roman" w:eastAsia="Times New Roman" w:hAnsi="Times New Roman" w:cs="Times New Roman"/>
          <w:sz w:val="28"/>
          <w:szCs w:val="28"/>
        </w:rPr>
        <w:t xml:space="preserve">2. Контроль за виконанням даного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покласти на</w:t>
      </w:r>
      <w:r w:rsidR="00141C5D">
        <w:rPr>
          <w:rFonts w:ascii="Times New Roman" w:eastAsia="Times New Roman" w:hAnsi="Times New Roman" w:cs="Times New Roman"/>
          <w:sz w:val="28"/>
          <w:szCs w:val="28"/>
          <w:lang w:val="uk-UA"/>
        </w:rPr>
        <w:t xml:space="preserve"> першого</w:t>
      </w:r>
      <w:r w:rsidR="00141C5D">
        <w:rPr>
          <w:rFonts w:ascii="Times New Roman" w:eastAsia="Times New Roman" w:hAnsi="Times New Roman" w:cs="Times New Roman"/>
          <w:sz w:val="28"/>
          <w:szCs w:val="28"/>
        </w:rPr>
        <w:t xml:space="preserve"> заступника </w:t>
      </w:r>
      <w:r w:rsidR="00141C5D">
        <w:rPr>
          <w:rFonts w:ascii="Times New Roman" w:eastAsia="Times New Roman" w:hAnsi="Times New Roman" w:cs="Times New Roman"/>
          <w:sz w:val="28"/>
          <w:szCs w:val="28"/>
          <w:lang w:val="uk-UA"/>
        </w:rPr>
        <w:t>сіль</w:t>
      </w:r>
      <w:r w:rsidRPr="0079167B">
        <w:rPr>
          <w:rFonts w:ascii="Times New Roman" w:eastAsia="Times New Roman" w:hAnsi="Times New Roman" w:cs="Times New Roman"/>
          <w:sz w:val="28"/>
          <w:szCs w:val="28"/>
        </w:rPr>
        <w:t xml:space="preserve">ського голови </w:t>
      </w:r>
      <w:r w:rsidR="00141C5D">
        <w:rPr>
          <w:rFonts w:ascii="Times New Roman" w:eastAsia="Times New Roman" w:hAnsi="Times New Roman" w:cs="Times New Roman"/>
          <w:sz w:val="28"/>
          <w:szCs w:val="28"/>
          <w:lang w:val="uk-UA"/>
        </w:rPr>
        <w:t>Шоляка Ю.Ю.</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141C5D" w:rsidRDefault="0079167B" w:rsidP="00141C5D">
      <w:pPr>
        <w:pStyle w:val="a3"/>
        <w:jc w:val="both"/>
        <w:rPr>
          <w:rFonts w:ascii="Times New Roman" w:eastAsia="Times New Roman" w:hAnsi="Times New Roman" w:cs="Times New Roman"/>
          <w:b/>
          <w:sz w:val="28"/>
          <w:szCs w:val="28"/>
          <w:lang w:val="uk-UA"/>
        </w:rPr>
      </w:pPr>
      <w:r w:rsidRPr="0079167B">
        <w:rPr>
          <w:rFonts w:ascii="Times New Roman" w:eastAsia="Times New Roman" w:hAnsi="Times New Roman" w:cs="Times New Roman"/>
          <w:sz w:val="28"/>
          <w:szCs w:val="28"/>
        </w:rPr>
        <w:t> </w:t>
      </w:r>
      <w:r w:rsidR="00141C5D">
        <w:rPr>
          <w:rFonts w:ascii="Times New Roman" w:eastAsia="Times New Roman" w:hAnsi="Times New Roman" w:cs="Times New Roman"/>
          <w:b/>
          <w:sz w:val="28"/>
          <w:szCs w:val="28"/>
          <w:lang w:val="uk-UA"/>
        </w:rPr>
        <w:t>Сільський голова                                                                    Іван МАНДРИК</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Default="0079167B" w:rsidP="0079167B">
      <w:pPr>
        <w:pStyle w:val="a3"/>
        <w:jc w:val="both"/>
        <w:rPr>
          <w:rFonts w:ascii="Times New Roman" w:eastAsia="Times New Roman" w:hAnsi="Times New Roman" w:cs="Times New Roman"/>
          <w:sz w:val="28"/>
          <w:szCs w:val="28"/>
          <w:lang w:val="uk-UA"/>
        </w:rPr>
      </w:pPr>
      <w:r w:rsidRPr="0079167B">
        <w:rPr>
          <w:rFonts w:ascii="Times New Roman" w:eastAsia="Times New Roman" w:hAnsi="Times New Roman" w:cs="Times New Roman"/>
          <w:sz w:val="28"/>
          <w:szCs w:val="28"/>
        </w:rPr>
        <w:t> </w:t>
      </w:r>
    </w:p>
    <w:p w:rsidR="00141C5D" w:rsidRDefault="00141C5D" w:rsidP="0079167B">
      <w:pPr>
        <w:pStyle w:val="a3"/>
        <w:jc w:val="both"/>
        <w:rPr>
          <w:rFonts w:ascii="Times New Roman" w:eastAsia="Times New Roman" w:hAnsi="Times New Roman" w:cs="Times New Roman"/>
          <w:sz w:val="28"/>
          <w:szCs w:val="28"/>
          <w:lang w:val="uk-UA"/>
        </w:rPr>
      </w:pPr>
    </w:p>
    <w:p w:rsidR="00141C5D" w:rsidRPr="00141C5D" w:rsidRDefault="00141C5D" w:rsidP="0079167B">
      <w:pPr>
        <w:pStyle w:val="a3"/>
        <w:jc w:val="both"/>
        <w:rPr>
          <w:rFonts w:ascii="Times New Roman" w:eastAsia="Times New Roman" w:hAnsi="Times New Roman" w:cs="Times New Roman"/>
          <w:sz w:val="28"/>
          <w:szCs w:val="28"/>
          <w:lang w:val="uk-UA"/>
        </w:rPr>
      </w:pPr>
    </w:p>
    <w:tbl>
      <w:tblPr>
        <w:tblStyle w:val="a8"/>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4"/>
      </w:tblGrid>
      <w:tr w:rsidR="00141C5D" w:rsidTr="00141C5D">
        <w:tc>
          <w:tcPr>
            <w:tcW w:w="3084" w:type="dxa"/>
          </w:tcPr>
          <w:p w:rsidR="00141C5D" w:rsidRDefault="00141C5D" w:rsidP="00141C5D">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Додаток </w:t>
            </w:r>
          </w:p>
          <w:p w:rsidR="00141C5D" w:rsidRDefault="00141C5D" w:rsidP="00141C5D">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рішення сесії </w:t>
            </w:r>
          </w:p>
          <w:p w:rsidR="00141C5D" w:rsidRPr="00141C5D" w:rsidRDefault="00141C5D" w:rsidP="00141C5D">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w:t>
            </w:r>
          </w:p>
        </w:tc>
      </w:tr>
    </w:tbl>
    <w:p w:rsidR="0079167B" w:rsidRPr="0079167B" w:rsidRDefault="0079167B" w:rsidP="00141C5D">
      <w:pPr>
        <w:pStyle w:val="a3"/>
        <w:jc w:val="right"/>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141C5D">
      <w:pPr>
        <w:pStyle w:val="a3"/>
        <w:jc w:val="center"/>
        <w:rPr>
          <w:rFonts w:ascii="Times New Roman" w:eastAsia="Times New Roman" w:hAnsi="Times New Roman" w:cs="Times New Roman"/>
          <w:sz w:val="28"/>
          <w:szCs w:val="28"/>
        </w:rPr>
      </w:pPr>
    </w:p>
    <w:p w:rsidR="00141C5D" w:rsidRPr="00141C5D" w:rsidRDefault="00141C5D" w:rsidP="00141C5D">
      <w:pPr>
        <w:pStyle w:val="a3"/>
        <w:jc w:val="center"/>
        <w:rPr>
          <w:rFonts w:ascii="Times New Roman" w:eastAsia="Times New Roman" w:hAnsi="Times New Roman" w:cs="Times New Roman"/>
          <w:b/>
          <w:sz w:val="28"/>
          <w:szCs w:val="28"/>
          <w:lang w:val="uk-UA"/>
        </w:rPr>
      </w:pPr>
      <w:r w:rsidRPr="00141C5D">
        <w:rPr>
          <w:rFonts w:ascii="Times New Roman" w:eastAsia="Times New Roman" w:hAnsi="Times New Roman" w:cs="Times New Roman"/>
          <w:b/>
          <w:sz w:val="28"/>
          <w:szCs w:val="28"/>
          <w:lang w:val="uk-UA"/>
        </w:rPr>
        <w:t>У</w:t>
      </w:r>
      <w:r w:rsidRPr="00141C5D">
        <w:rPr>
          <w:rFonts w:ascii="Times New Roman" w:eastAsia="Times New Roman" w:hAnsi="Times New Roman" w:cs="Times New Roman"/>
          <w:b/>
          <w:sz w:val="28"/>
          <w:szCs w:val="28"/>
        </w:rPr>
        <w:t>мови </w:t>
      </w:r>
    </w:p>
    <w:p w:rsidR="00141C5D" w:rsidRPr="00141C5D" w:rsidRDefault="00141C5D" w:rsidP="00141C5D">
      <w:pPr>
        <w:pStyle w:val="a3"/>
        <w:jc w:val="center"/>
        <w:rPr>
          <w:rFonts w:ascii="Times New Roman" w:eastAsia="Times New Roman" w:hAnsi="Times New Roman" w:cs="Times New Roman"/>
          <w:b/>
          <w:sz w:val="28"/>
          <w:szCs w:val="28"/>
          <w:lang w:val="uk-UA"/>
        </w:rPr>
      </w:pPr>
      <w:r w:rsidRPr="00141C5D">
        <w:rPr>
          <w:rFonts w:ascii="Times New Roman" w:eastAsia="Times New Roman" w:hAnsi="Times New Roman" w:cs="Times New Roman"/>
          <w:b/>
          <w:sz w:val="28"/>
          <w:szCs w:val="28"/>
        </w:rPr>
        <w:t xml:space="preserve">конкурсу з </w:t>
      </w:r>
      <w:r w:rsidRPr="00141C5D">
        <w:rPr>
          <w:rFonts w:ascii="Times New Roman" w:eastAsia="Times New Roman" w:hAnsi="Times New Roman" w:cs="Times New Roman"/>
          <w:b/>
          <w:sz w:val="28"/>
          <w:szCs w:val="28"/>
          <w:lang w:val="uk-UA"/>
        </w:rPr>
        <w:t>визначення пасажирських авто перевізникі</w:t>
      </w:r>
      <w:proofErr w:type="gramStart"/>
      <w:r w:rsidRPr="00141C5D">
        <w:rPr>
          <w:rFonts w:ascii="Times New Roman" w:eastAsia="Times New Roman" w:hAnsi="Times New Roman" w:cs="Times New Roman"/>
          <w:b/>
          <w:sz w:val="28"/>
          <w:szCs w:val="28"/>
          <w:lang w:val="uk-UA"/>
        </w:rPr>
        <w:t>в</w:t>
      </w:r>
      <w:proofErr w:type="gramEnd"/>
    </w:p>
    <w:p w:rsidR="00141C5D" w:rsidRPr="00141C5D" w:rsidRDefault="00141C5D" w:rsidP="00141C5D">
      <w:pPr>
        <w:pStyle w:val="a3"/>
        <w:jc w:val="center"/>
        <w:rPr>
          <w:rFonts w:ascii="Times New Roman" w:eastAsia="Times New Roman" w:hAnsi="Times New Roman" w:cs="Times New Roman"/>
          <w:b/>
          <w:sz w:val="28"/>
          <w:szCs w:val="28"/>
          <w:lang w:val="uk-UA"/>
        </w:rPr>
      </w:pPr>
      <w:r w:rsidRPr="00141C5D">
        <w:rPr>
          <w:rFonts w:ascii="Times New Roman" w:eastAsia="Times New Roman" w:hAnsi="Times New Roman" w:cs="Times New Roman"/>
          <w:b/>
          <w:sz w:val="28"/>
          <w:szCs w:val="28"/>
          <w:lang w:val="uk-UA"/>
        </w:rPr>
        <w:t xml:space="preserve">на приміських автобусних </w:t>
      </w:r>
      <w:r w:rsidRPr="00141C5D">
        <w:rPr>
          <w:rFonts w:ascii="Times New Roman" w:eastAsia="Times New Roman" w:hAnsi="Times New Roman" w:cs="Times New Roman"/>
          <w:b/>
          <w:sz w:val="28"/>
          <w:szCs w:val="28"/>
        </w:rPr>
        <w:t xml:space="preserve">маршрутах загального користування, </w:t>
      </w:r>
    </w:p>
    <w:p w:rsidR="00141C5D" w:rsidRPr="00141C5D" w:rsidRDefault="00141C5D" w:rsidP="00141C5D">
      <w:pPr>
        <w:pStyle w:val="a3"/>
        <w:jc w:val="center"/>
        <w:rPr>
          <w:rFonts w:ascii="Times New Roman" w:eastAsia="Times New Roman" w:hAnsi="Times New Roman" w:cs="Times New Roman"/>
          <w:b/>
          <w:sz w:val="28"/>
          <w:szCs w:val="28"/>
          <w:lang w:val="uk-UA"/>
        </w:rPr>
      </w:pPr>
      <w:r w:rsidRPr="00141C5D">
        <w:rPr>
          <w:rFonts w:ascii="Times New Roman" w:eastAsia="Times New Roman" w:hAnsi="Times New Roman" w:cs="Times New Roman"/>
          <w:b/>
          <w:sz w:val="28"/>
          <w:szCs w:val="28"/>
        </w:rPr>
        <w:t>що не виходять за межі </w:t>
      </w:r>
      <w:r w:rsidRPr="00141C5D">
        <w:rPr>
          <w:rFonts w:ascii="Times New Roman" w:eastAsia="Times New Roman" w:hAnsi="Times New Roman" w:cs="Times New Roman"/>
          <w:b/>
          <w:sz w:val="28"/>
          <w:szCs w:val="28"/>
          <w:lang w:val="uk-UA"/>
        </w:rPr>
        <w:t xml:space="preserve">адміністративної території </w:t>
      </w:r>
    </w:p>
    <w:p w:rsidR="0079167B" w:rsidRPr="00141C5D" w:rsidRDefault="00141C5D" w:rsidP="00141C5D">
      <w:pPr>
        <w:pStyle w:val="a3"/>
        <w:jc w:val="center"/>
        <w:rPr>
          <w:rFonts w:ascii="Times New Roman" w:eastAsia="Times New Roman" w:hAnsi="Times New Roman" w:cs="Times New Roman"/>
          <w:b/>
          <w:sz w:val="28"/>
          <w:szCs w:val="28"/>
        </w:rPr>
      </w:pPr>
      <w:r w:rsidRPr="00141C5D">
        <w:rPr>
          <w:rFonts w:ascii="Times New Roman" w:eastAsia="Times New Roman" w:hAnsi="Times New Roman" w:cs="Times New Roman"/>
          <w:b/>
          <w:sz w:val="28"/>
          <w:szCs w:val="28"/>
          <w:lang w:val="uk-UA"/>
        </w:rPr>
        <w:t>Ставненської сільської ради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1.Загальна частина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1.1. Ці умови розроблені відповідно до Закону України «Про автомобільний транспорт», постанови Кабінету Міністрів України від 03.12.2008р. №1081 «Про затвердження Порядку проведення конкурсу з перевезення пасажирів на автобусному маршруті загального користування» (далі - Постанова), постанови Кабінету Міністрів </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ід 18.02.1997р. № 176 «Про затвердження Правил надання послуг пасажирського автомобільного транспорту», визначають процедуру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ідготовки та проведення конкурсу з перевезення пасажирів на міських та приміських автобусних маршрутах загального користування і є обов’язковими при проведенні конкурсу </w:t>
      </w:r>
      <w:r w:rsidR="00141C5D" w:rsidRPr="0079167B">
        <w:rPr>
          <w:rFonts w:ascii="Times New Roman" w:eastAsia="Times New Roman" w:hAnsi="Times New Roman" w:cs="Times New Roman"/>
          <w:sz w:val="28"/>
          <w:szCs w:val="28"/>
        </w:rPr>
        <w:t xml:space="preserve">з </w:t>
      </w:r>
      <w:r w:rsidR="00141C5D">
        <w:rPr>
          <w:rFonts w:ascii="Times New Roman" w:eastAsia="Times New Roman" w:hAnsi="Times New Roman" w:cs="Times New Roman"/>
          <w:sz w:val="28"/>
          <w:szCs w:val="28"/>
          <w:lang w:val="uk-UA"/>
        </w:rPr>
        <w:t xml:space="preserve">визначення пасажирських авто перевізників на приміських автобусних </w:t>
      </w:r>
      <w:r w:rsidR="00141C5D" w:rsidRPr="0079167B">
        <w:rPr>
          <w:rFonts w:ascii="Times New Roman" w:eastAsia="Times New Roman" w:hAnsi="Times New Roman" w:cs="Times New Roman"/>
          <w:sz w:val="28"/>
          <w:szCs w:val="28"/>
        </w:rPr>
        <w:t>маршрутах загального користування, що не виходять за межі </w:t>
      </w:r>
      <w:r w:rsidR="00141C5D">
        <w:rPr>
          <w:rFonts w:ascii="Times New Roman" w:eastAsia="Times New Roman" w:hAnsi="Times New Roman" w:cs="Times New Roman"/>
          <w:sz w:val="28"/>
          <w:szCs w:val="28"/>
          <w:lang w:val="uk-UA"/>
        </w:rPr>
        <w:t>адміністративної території Ставненської сільської ради</w:t>
      </w:r>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1.2. Організатором перевезень </w:t>
      </w:r>
      <w:proofErr w:type="gramStart"/>
      <w:r w:rsidR="00472774">
        <w:rPr>
          <w:rFonts w:ascii="Times New Roman" w:eastAsia="Times New Roman" w:hAnsi="Times New Roman" w:cs="Times New Roman"/>
          <w:sz w:val="28"/>
          <w:szCs w:val="28"/>
          <w:lang w:val="uk-UA"/>
        </w:rPr>
        <w:t>на</w:t>
      </w:r>
      <w:proofErr w:type="gramEnd"/>
      <w:r w:rsidR="00472774">
        <w:rPr>
          <w:rFonts w:ascii="Times New Roman" w:eastAsia="Times New Roman" w:hAnsi="Times New Roman" w:cs="Times New Roman"/>
          <w:sz w:val="28"/>
          <w:szCs w:val="28"/>
          <w:lang w:val="uk-UA"/>
        </w:rPr>
        <w:t xml:space="preserve"> </w:t>
      </w:r>
      <w:proofErr w:type="gramStart"/>
      <w:r w:rsidR="00472774">
        <w:rPr>
          <w:rFonts w:ascii="Times New Roman" w:eastAsia="Times New Roman" w:hAnsi="Times New Roman" w:cs="Times New Roman"/>
          <w:sz w:val="28"/>
          <w:szCs w:val="28"/>
          <w:lang w:val="uk-UA"/>
        </w:rPr>
        <w:t>прим</w:t>
      </w:r>
      <w:proofErr w:type="gramEnd"/>
      <w:r w:rsidR="00472774">
        <w:rPr>
          <w:rFonts w:ascii="Times New Roman" w:eastAsia="Times New Roman" w:hAnsi="Times New Roman" w:cs="Times New Roman"/>
          <w:sz w:val="28"/>
          <w:szCs w:val="28"/>
          <w:lang w:val="uk-UA"/>
        </w:rPr>
        <w:t xml:space="preserve">іських автобусних </w:t>
      </w:r>
      <w:r w:rsidR="00472774" w:rsidRPr="0079167B">
        <w:rPr>
          <w:rFonts w:ascii="Times New Roman" w:eastAsia="Times New Roman" w:hAnsi="Times New Roman" w:cs="Times New Roman"/>
          <w:sz w:val="28"/>
          <w:szCs w:val="28"/>
        </w:rPr>
        <w:t>маршрутах загального користування, що не виходять за межі </w:t>
      </w:r>
      <w:r w:rsidR="00472774">
        <w:rPr>
          <w:rFonts w:ascii="Times New Roman" w:eastAsia="Times New Roman" w:hAnsi="Times New Roman" w:cs="Times New Roman"/>
          <w:sz w:val="28"/>
          <w:szCs w:val="28"/>
          <w:lang w:val="uk-UA"/>
        </w:rPr>
        <w:t>адміністративної території Ставненської сільської ради</w:t>
      </w:r>
      <w:r w:rsidR="00472774" w:rsidRPr="0079167B">
        <w:rPr>
          <w:rFonts w:ascii="Times New Roman" w:eastAsia="Times New Roman" w:hAnsi="Times New Roman" w:cs="Times New Roman"/>
          <w:sz w:val="28"/>
          <w:szCs w:val="28"/>
        </w:rPr>
        <w:t xml:space="preserve"> </w:t>
      </w:r>
      <w:r w:rsidRPr="0079167B">
        <w:rPr>
          <w:rFonts w:ascii="Times New Roman" w:eastAsia="Times New Roman" w:hAnsi="Times New Roman" w:cs="Times New Roman"/>
          <w:sz w:val="28"/>
          <w:szCs w:val="28"/>
        </w:rPr>
        <w:t xml:space="preserve">є </w:t>
      </w:r>
      <w:r w:rsidR="00472774">
        <w:rPr>
          <w:rFonts w:ascii="Times New Roman" w:eastAsia="Times New Roman" w:hAnsi="Times New Roman" w:cs="Times New Roman"/>
          <w:sz w:val="28"/>
          <w:szCs w:val="28"/>
          <w:lang w:val="uk-UA"/>
        </w:rPr>
        <w:t>Ставненськка сільська рада (далі – Організатор</w:t>
      </w:r>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Для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ідготовки та проведення конкурсу Організатор створює конкурсний комітет з розгляду конкурсних пропозицій та прийняття рішення щодо визначення переможця конкурсу на міському автобусному маршруті загального користування.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1.3. Цей Порядок визначає встановлені Організатором (обов’язкові та додаткові) умови перевезень пасажирі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які повинні виконувати автомобільні перевізники, визначені на відповідному об'єкті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Умови застосовуються для регулярного та недискримінаційного доступу до пасажирських перевезень на приміських автобусних маршрутах загального користування на території</w:t>
      </w:r>
      <w:r w:rsidR="00472774">
        <w:rPr>
          <w:rFonts w:ascii="Times New Roman" w:eastAsia="Times New Roman" w:hAnsi="Times New Roman" w:cs="Times New Roman"/>
          <w:sz w:val="28"/>
          <w:szCs w:val="28"/>
          <w:lang w:val="uk-UA"/>
        </w:rPr>
        <w:t xml:space="preserve"> Ставненської сільської </w:t>
      </w:r>
      <w:proofErr w:type="gramStart"/>
      <w:r w:rsidR="00472774">
        <w:rPr>
          <w:rFonts w:ascii="Times New Roman" w:eastAsia="Times New Roman" w:hAnsi="Times New Roman" w:cs="Times New Roman"/>
          <w:sz w:val="28"/>
          <w:szCs w:val="28"/>
          <w:lang w:val="uk-UA"/>
        </w:rPr>
        <w:t>ради</w:t>
      </w:r>
      <w:proofErr w:type="gramEnd"/>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Ці Умови є обов'язковими для членів конкурсного комітету</w:t>
      </w:r>
      <w:r w:rsidR="00C34609" w:rsidRPr="00C34609">
        <w:rPr>
          <w:rFonts w:ascii="Times New Roman" w:eastAsia="Times New Roman" w:hAnsi="Times New Roman" w:cs="Times New Roman"/>
          <w:sz w:val="28"/>
          <w:szCs w:val="28"/>
          <w:lang w:val="uk-UA"/>
        </w:rPr>
        <w:t xml:space="preserve"> </w:t>
      </w:r>
      <w:r w:rsidR="00C34609">
        <w:rPr>
          <w:rFonts w:ascii="Times New Roman" w:eastAsia="Times New Roman" w:hAnsi="Times New Roman" w:cs="Times New Roman"/>
          <w:sz w:val="28"/>
          <w:szCs w:val="28"/>
          <w:lang w:val="uk-UA"/>
        </w:rPr>
        <w:t xml:space="preserve">з визначення пасажирських авто перевізників на приміських автобусних </w:t>
      </w:r>
      <w:r w:rsidR="00C34609" w:rsidRPr="0079167B">
        <w:rPr>
          <w:rFonts w:ascii="Times New Roman" w:eastAsia="Times New Roman" w:hAnsi="Times New Roman" w:cs="Times New Roman"/>
          <w:sz w:val="28"/>
          <w:szCs w:val="28"/>
        </w:rPr>
        <w:t>маршрутах загального користування, що не виходять за межі </w:t>
      </w:r>
      <w:r w:rsidR="00C34609">
        <w:rPr>
          <w:rFonts w:ascii="Times New Roman" w:eastAsia="Times New Roman" w:hAnsi="Times New Roman" w:cs="Times New Roman"/>
          <w:sz w:val="28"/>
          <w:szCs w:val="28"/>
          <w:lang w:val="uk-UA"/>
        </w:rPr>
        <w:t>адміністративної території Ставненської сільської ради</w:t>
      </w:r>
      <w:r w:rsidRPr="0079167B">
        <w:rPr>
          <w:rFonts w:ascii="Times New Roman" w:eastAsia="Times New Roman" w:hAnsi="Times New Roman" w:cs="Times New Roman"/>
          <w:sz w:val="28"/>
          <w:szCs w:val="28"/>
        </w:rPr>
        <w:t xml:space="preserve"> та перевізників-претендентів.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1.4. Терміни в цих Умовах  вживаються в значенні, наведеному в законодавстві у сфері автомобільного транспорту.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1.5.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щодо проведення конкурсу приймає Організатор.</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1.6. Метою визначення автомобільного перевізника на конкурсних засадах є: реалізація основних напрямів розвитку галузі автомобільного транспорту; створення безпечних умов для перевезення пасажирів автомобільним транспортом; покращення якості та доступності пасажирських перевезень; створення конкурентного середовища; забезпечення оновлення рухомого складу;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ідвищення рівня безпеки перевезень пасажирів; забезпечення виконання </w:t>
      </w:r>
      <w:proofErr w:type="gramStart"/>
      <w:r w:rsidRPr="0079167B">
        <w:rPr>
          <w:rFonts w:ascii="Times New Roman" w:eastAsia="Times New Roman" w:hAnsi="Times New Roman" w:cs="Times New Roman"/>
          <w:sz w:val="28"/>
          <w:szCs w:val="28"/>
        </w:rPr>
        <w:t>соц</w:t>
      </w:r>
      <w:proofErr w:type="gramEnd"/>
      <w:r w:rsidRPr="0079167B">
        <w:rPr>
          <w:rFonts w:ascii="Times New Roman" w:eastAsia="Times New Roman" w:hAnsi="Times New Roman" w:cs="Times New Roman"/>
          <w:sz w:val="28"/>
          <w:szCs w:val="28"/>
        </w:rPr>
        <w:t>іально значущих перевезень.</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1.7. Конкурс з перевезення пасажирів на  міських автобусних маршрутах загального користування, проводяться відповідно до вимог Закону України «Про автомобільний транспорт» та Порядку проведення конкурсу, інших нормативних акті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у сфері транспортного обслуговування.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Об'єктом конкурсу може бути</w:t>
      </w:r>
      <w:bookmarkStart w:id="0" w:name="RichViewCheckpoint3"/>
      <w:bookmarkEnd w:id="0"/>
      <w:r w:rsidRPr="0079167B">
        <w:rPr>
          <w:rFonts w:ascii="Times New Roman" w:eastAsia="Times New Roman" w:hAnsi="Times New Roman" w:cs="Times New Roman"/>
          <w:sz w:val="28"/>
          <w:szCs w:val="28"/>
        </w:rPr>
        <w:t xml:space="preserve"> маршрут (кілька маршрутів) міського або приміського </w:t>
      </w:r>
      <w:proofErr w:type="gramStart"/>
      <w:r w:rsidRPr="0079167B">
        <w:rPr>
          <w:rFonts w:ascii="Times New Roman" w:eastAsia="Times New Roman" w:hAnsi="Times New Roman" w:cs="Times New Roman"/>
          <w:sz w:val="28"/>
          <w:szCs w:val="28"/>
        </w:rPr>
        <w:t>автобусного</w:t>
      </w:r>
      <w:proofErr w:type="gramEnd"/>
      <w:r w:rsidRPr="0079167B">
        <w:rPr>
          <w:rFonts w:ascii="Times New Roman" w:eastAsia="Times New Roman" w:hAnsi="Times New Roman" w:cs="Times New Roman"/>
          <w:sz w:val="28"/>
          <w:szCs w:val="28"/>
        </w:rPr>
        <w:t xml:space="preserve"> сполучення.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Такими об’єктами можуть бути: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ті, на яких спливає термін дії договору на здійснення перевезень пасажирі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договори на здійснення перевезень пасажирі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які було анульовано (розірвано);</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нов</w:t>
      </w:r>
      <w:proofErr w:type="gramEnd"/>
      <w:r w:rsidRPr="0079167B">
        <w:rPr>
          <w:rFonts w:ascii="Times New Roman" w:eastAsia="Times New Roman" w:hAnsi="Times New Roman" w:cs="Times New Roman"/>
          <w:sz w:val="28"/>
          <w:szCs w:val="28"/>
        </w:rPr>
        <w:t>і маршрути із затвердженими паспортами.</w:t>
      </w:r>
    </w:p>
    <w:p w:rsidR="0079167B" w:rsidRPr="0079167B" w:rsidRDefault="0079167B" w:rsidP="0079167B">
      <w:pPr>
        <w:pStyle w:val="a3"/>
        <w:jc w:val="both"/>
        <w:rPr>
          <w:rFonts w:ascii="Times New Roman" w:eastAsia="Times New Roman" w:hAnsi="Times New Roman" w:cs="Times New Roman"/>
          <w:sz w:val="28"/>
          <w:szCs w:val="28"/>
        </w:rPr>
      </w:pPr>
      <w:bookmarkStart w:id="1" w:name="RichViewCheckpoint4"/>
      <w:bookmarkEnd w:id="1"/>
      <w:r w:rsidRPr="0079167B">
        <w:rPr>
          <w:rFonts w:ascii="Times New Roman" w:eastAsia="Times New Roman" w:hAnsi="Times New Roman" w:cs="Times New Roman"/>
          <w:sz w:val="28"/>
          <w:szCs w:val="28"/>
        </w:rPr>
        <w:t xml:space="preserve">Об’єкт конкурсу визначається Організатором відповідно до встановленого порядку як самостійно, так і за зверненням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ідприємств, установ, організацій, громадських об’єднань, а також фізичних осіб - підприємців і громадян.</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На конкурс пропонуються маршрути із затвердженими паспортами.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1.8. Переможця чи переможців конкурсу визначає Організатор перевезень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ідставі рішення  конкурсного комітету окремо щодо кожного об’єкта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разі, коли щодо одного чи кількох об’єктів конкурсу, встановленого комітетом, прийнято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з порушенням законодавства, Організатор перевезень приймає рішення про скасування такого рішення конкурсного комітету щодо цих об’єктів та вносить його для повторного розгляду  на наступному засіданні конкурсного комітету.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 Кваліфікаційні вимоги до автомобільних перевізникі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 претендентів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2.1. У конкурсі можуть брати участь автомобільні перевізники (фізичні особи-підприємці та юридичні особи), які мають ліцензію на право надання послуг з перевезення пасажирів автомобільним транспортом, на законних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ідставах використовують у достатній кількості сертифіковані транспорті засоби (сертифікати відповідності та екологічності) відповідного класу (І, ІІ) та відповідають вимогам статті 34 Закону України «Про автомобільний транспорт».</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2.2. Обов’язкові умови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2.2.1. Транспортні засоби, </w:t>
      </w:r>
      <w:proofErr w:type="gramStart"/>
      <w:r w:rsidRPr="0079167B">
        <w:rPr>
          <w:rFonts w:ascii="Times New Roman" w:eastAsia="Times New Roman" w:hAnsi="Times New Roman" w:cs="Times New Roman"/>
          <w:sz w:val="28"/>
          <w:szCs w:val="28"/>
        </w:rPr>
        <w:t>як</w:t>
      </w:r>
      <w:proofErr w:type="gramEnd"/>
      <w:r w:rsidRPr="0079167B">
        <w:rPr>
          <w:rFonts w:ascii="Times New Roman" w:eastAsia="Times New Roman" w:hAnsi="Times New Roman" w:cs="Times New Roman"/>
          <w:sz w:val="28"/>
          <w:szCs w:val="28"/>
        </w:rPr>
        <w:t xml:space="preserve">і перевізник-претендент пропонує залучити до перевезень на території Сквирської територіальної громади, повинні </w:t>
      </w:r>
      <w:r w:rsidRPr="0079167B">
        <w:rPr>
          <w:rFonts w:ascii="Times New Roman" w:eastAsia="Times New Roman" w:hAnsi="Times New Roman" w:cs="Times New Roman"/>
          <w:sz w:val="28"/>
          <w:szCs w:val="28"/>
        </w:rPr>
        <w:lastRenderedPageBreak/>
        <w:t>відповідати вимогам безпеки, охорони праці, державним стандартам, бути зареєстрованими відповідно до чинного законодавства, перебувати в належному технічному і санітарному стані, мати двигуни, які відповідають нормам Евро-3 або вище по викидах в атмосферу шкідливих речовин.</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2.2.2. Перевізник забезпечує роботу транспортних засобів, пристосованих для перевезення осіб з інвалідністю та інших маломобільних груп населення, </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кількості до 50 відсотків.</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Транспортні засоби, пристосовані для перевезення осіб з інвалідністю та інших маломобільних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w:t>
      </w:r>
      <w:proofErr w:type="gramEnd"/>
      <w:r w:rsidRPr="0079167B">
        <w:rPr>
          <w:rFonts w:ascii="Times New Roman" w:eastAsia="Times New Roman" w:hAnsi="Times New Roman" w:cs="Times New Roman"/>
          <w:sz w:val="28"/>
          <w:szCs w:val="28"/>
        </w:rPr>
        <w:t xml:space="preserve"> Загальний перелі</w:t>
      </w:r>
      <w:proofErr w:type="gramStart"/>
      <w:r w:rsidRPr="0079167B">
        <w:rPr>
          <w:rFonts w:ascii="Times New Roman" w:eastAsia="Times New Roman" w:hAnsi="Times New Roman" w:cs="Times New Roman"/>
          <w:sz w:val="28"/>
          <w:szCs w:val="28"/>
        </w:rPr>
        <w:t>к</w:t>
      </w:r>
      <w:proofErr w:type="gramEnd"/>
      <w:r w:rsidRPr="0079167B">
        <w:rPr>
          <w:rFonts w:ascii="Times New Roman" w:eastAsia="Times New Roman" w:hAnsi="Times New Roman" w:cs="Times New Roman"/>
          <w:sz w:val="28"/>
          <w:szCs w:val="28"/>
        </w:rPr>
        <w:t xml:space="preserve">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Мінінфраструктури.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2.3. Додаткові умови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2.3.1. Перевізник забезпечує роботу рухомого складу на маршруті за затвердженим Організатором розкладом руху, з урахуванням обов’язкового режиму руху відповідно </w:t>
      </w:r>
      <w:proofErr w:type="gramStart"/>
      <w:r w:rsidRPr="0079167B">
        <w:rPr>
          <w:rFonts w:ascii="Times New Roman" w:eastAsia="Times New Roman" w:hAnsi="Times New Roman" w:cs="Times New Roman"/>
          <w:sz w:val="28"/>
          <w:szCs w:val="28"/>
        </w:rPr>
        <w:t>до</w:t>
      </w:r>
      <w:proofErr w:type="gramEnd"/>
      <w:r w:rsidRPr="0079167B">
        <w:rPr>
          <w:rFonts w:ascii="Times New Roman" w:eastAsia="Times New Roman" w:hAnsi="Times New Roman" w:cs="Times New Roman"/>
          <w:sz w:val="28"/>
          <w:szCs w:val="28"/>
        </w:rPr>
        <w:t xml:space="preserve"> паспорту маршруту.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Додаткові умови конкурсу однаково та в повному обсязі застосовуються до </w:t>
      </w:r>
      <w:proofErr w:type="gramStart"/>
      <w:r w:rsidRPr="0079167B">
        <w:rPr>
          <w:rFonts w:ascii="Times New Roman" w:eastAsia="Times New Roman" w:hAnsi="Times New Roman" w:cs="Times New Roman"/>
          <w:sz w:val="28"/>
          <w:szCs w:val="28"/>
        </w:rPr>
        <w:t>вс</w:t>
      </w:r>
      <w:proofErr w:type="gramEnd"/>
      <w:r w:rsidRPr="0079167B">
        <w:rPr>
          <w:rFonts w:ascii="Times New Roman" w:eastAsia="Times New Roman" w:hAnsi="Times New Roman" w:cs="Times New Roman"/>
          <w:sz w:val="28"/>
          <w:szCs w:val="28"/>
        </w:rPr>
        <w:t>іх об’єктів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2.3.2. Перевізник зобов'язується на умовах, визначених Організатором, встановити на кожний транспортний засіб, що працює на маршруті, GPS обладнання, забезпечити його постійне підключення і працездатність та надавати Організатору доступ до          GPS-даних для моніторингу роботи автобусів </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он-лайн режимі.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Додаткові умови конкурсу однаково та в повному обсязі застосовуються до </w:t>
      </w:r>
      <w:proofErr w:type="gramStart"/>
      <w:r w:rsidRPr="0079167B">
        <w:rPr>
          <w:rFonts w:ascii="Times New Roman" w:eastAsia="Times New Roman" w:hAnsi="Times New Roman" w:cs="Times New Roman"/>
          <w:sz w:val="28"/>
          <w:szCs w:val="28"/>
        </w:rPr>
        <w:t>вс</w:t>
      </w:r>
      <w:proofErr w:type="gramEnd"/>
      <w:r w:rsidRPr="0079167B">
        <w:rPr>
          <w:rFonts w:ascii="Times New Roman" w:eastAsia="Times New Roman" w:hAnsi="Times New Roman" w:cs="Times New Roman"/>
          <w:sz w:val="28"/>
          <w:szCs w:val="28"/>
        </w:rPr>
        <w:t>іх об’єктів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2.3.3. </w:t>
      </w:r>
      <w:proofErr w:type="gramStart"/>
      <w:r w:rsidRPr="0079167B">
        <w:rPr>
          <w:rFonts w:ascii="Times New Roman" w:eastAsia="Times New Roman" w:hAnsi="Times New Roman" w:cs="Times New Roman"/>
          <w:sz w:val="28"/>
          <w:szCs w:val="28"/>
        </w:rPr>
        <w:t>Перев</w:t>
      </w:r>
      <w:proofErr w:type="gramEnd"/>
      <w:r w:rsidRPr="0079167B">
        <w:rPr>
          <w:rFonts w:ascii="Times New Roman" w:eastAsia="Times New Roman" w:hAnsi="Times New Roman" w:cs="Times New Roman"/>
          <w:sz w:val="28"/>
          <w:szCs w:val="28"/>
        </w:rPr>
        <w:t>ізник зобов'язується забезпечити водіїв спецодягом та контролювати дотримання водіями охайного зовнішнього вигляду (одяг, зовнішність).</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2.4. Організатор перевезень приймає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про недопущення до участі в конкурсі перевізника-претендента, який:</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2.4.1. Подав до участі в конкурсі неналежним чином оформлені документи </w:t>
      </w:r>
      <w:proofErr w:type="gramStart"/>
      <w:r w:rsidRPr="0079167B">
        <w:rPr>
          <w:rFonts w:ascii="Times New Roman" w:eastAsia="Times New Roman" w:hAnsi="Times New Roman" w:cs="Times New Roman"/>
          <w:sz w:val="28"/>
          <w:szCs w:val="28"/>
        </w:rPr>
        <w:t>чи не</w:t>
      </w:r>
      <w:proofErr w:type="gramEnd"/>
      <w:r w:rsidRPr="0079167B">
        <w:rPr>
          <w:rFonts w:ascii="Times New Roman" w:eastAsia="Times New Roman" w:hAnsi="Times New Roman" w:cs="Times New Roman"/>
          <w:sz w:val="28"/>
          <w:szCs w:val="28"/>
        </w:rPr>
        <w:t xml:space="preserve"> в повному обсязі, а також такі, що містять недостовірну інформацію.</w:t>
      </w:r>
    </w:p>
    <w:p w:rsidR="0079167B" w:rsidRPr="0079167B" w:rsidRDefault="0079167B" w:rsidP="0079167B">
      <w:pPr>
        <w:pStyle w:val="a3"/>
        <w:jc w:val="both"/>
        <w:rPr>
          <w:rFonts w:ascii="Times New Roman" w:eastAsia="Times New Roman" w:hAnsi="Times New Roman" w:cs="Times New Roman"/>
          <w:sz w:val="28"/>
          <w:szCs w:val="28"/>
        </w:rPr>
      </w:pPr>
      <w:bookmarkStart w:id="2" w:name="RichViewCheckpoint5"/>
      <w:bookmarkEnd w:id="2"/>
      <w:r w:rsidRPr="0079167B">
        <w:rPr>
          <w:rFonts w:ascii="Times New Roman" w:eastAsia="Times New Roman" w:hAnsi="Times New Roman" w:cs="Times New Roman"/>
          <w:sz w:val="28"/>
          <w:szCs w:val="28"/>
        </w:rPr>
        <w:t xml:space="preserve">2.4.2. 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w:t>
      </w:r>
      <w:proofErr w:type="gramStart"/>
      <w:r w:rsidRPr="0079167B">
        <w:rPr>
          <w:rFonts w:ascii="Times New Roman" w:eastAsia="Times New Roman" w:hAnsi="Times New Roman" w:cs="Times New Roman"/>
          <w:sz w:val="28"/>
          <w:szCs w:val="28"/>
        </w:rPr>
        <w:t>л</w:t>
      </w:r>
      <w:proofErr w:type="gramEnd"/>
      <w:r w:rsidRPr="0079167B">
        <w:rPr>
          <w:rFonts w:ascii="Times New Roman" w:eastAsia="Times New Roman" w:hAnsi="Times New Roman" w:cs="Times New Roman"/>
          <w:sz w:val="28"/>
          <w:szCs w:val="28"/>
        </w:rPr>
        <w:t>іквідації.</w:t>
      </w:r>
    </w:p>
    <w:p w:rsidR="0079167B" w:rsidRPr="0079167B" w:rsidRDefault="0079167B" w:rsidP="0079167B">
      <w:pPr>
        <w:pStyle w:val="a3"/>
        <w:jc w:val="both"/>
        <w:rPr>
          <w:rFonts w:ascii="Times New Roman" w:eastAsia="Times New Roman" w:hAnsi="Times New Roman" w:cs="Times New Roman"/>
          <w:sz w:val="28"/>
          <w:szCs w:val="28"/>
        </w:rPr>
      </w:pPr>
      <w:bookmarkStart w:id="3" w:name="RichViewCheckpoint6"/>
      <w:bookmarkEnd w:id="3"/>
      <w:r w:rsidRPr="0079167B">
        <w:rPr>
          <w:rFonts w:ascii="Times New Roman" w:eastAsia="Times New Roman" w:hAnsi="Times New Roman" w:cs="Times New Roman"/>
          <w:sz w:val="28"/>
          <w:szCs w:val="28"/>
        </w:rPr>
        <w:t>2.4.3. Не відповідає вимогам статті 34 Закону України «Про автомобільний транспорт».</w:t>
      </w:r>
    </w:p>
    <w:p w:rsidR="0079167B" w:rsidRPr="0079167B" w:rsidRDefault="0079167B" w:rsidP="0079167B">
      <w:pPr>
        <w:pStyle w:val="a3"/>
        <w:jc w:val="both"/>
        <w:rPr>
          <w:rFonts w:ascii="Times New Roman" w:eastAsia="Times New Roman" w:hAnsi="Times New Roman" w:cs="Times New Roman"/>
          <w:sz w:val="28"/>
          <w:szCs w:val="28"/>
        </w:rPr>
      </w:pPr>
      <w:bookmarkStart w:id="4" w:name="RichViewCheckpoint7"/>
      <w:bookmarkEnd w:id="4"/>
      <w:r w:rsidRPr="0079167B">
        <w:rPr>
          <w:rFonts w:ascii="Times New Roman" w:eastAsia="Times New Roman" w:hAnsi="Times New Roman" w:cs="Times New Roman"/>
          <w:sz w:val="28"/>
          <w:szCs w:val="28"/>
        </w:rPr>
        <w:t xml:space="preserve">2.4.4. </w:t>
      </w:r>
      <w:proofErr w:type="gramStart"/>
      <w:r w:rsidRPr="0079167B">
        <w:rPr>
          <w:rFonts w:ascii="Times New Roman" w:eastAsia="Times New Roman" w:hAnsi="Times New Roman" w:cs="Times New Roman"/>
          <w:sz w:val="28"/>
          <w:szCs w:val="28"/>
        </w:rPr>
        <w:t xml:space="preserve">Не має достатньої кількості транспортних засобів для виконання перевезень, визначеної обов'язковими умовами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w:t>
      </w:r>
      <w:r w:rsidRPr="0079167B">
        <w:rPr>
          <w:rFonts w:ascii="Times New Roman" w:eastAsia="Times New Roman" w:hAnsi="Times New Roman" w:cs="Times New Roman"/>
          <w:sz w:val="28"/>
          <w:szCs w:val="28"/>
        </w:rPr>
        <w:lastRenderedPageBreak/>
        <w:t>виконання перевезень, та кількість резервних транспортних засобів, яка становить 10 в</w:t>
      </w:r>
      <w:proofErr w:type="gramEnd"/>
      <w:r w:rsidRPr="0079167B">
        <w:rPr>
          <w:rFonts w:ascii="Times New Roman" w:eastAsia="Times New Roman" w:hAnsi="Times New Roman" w:cs="Times New Roman"/>
          <w:sz w:val="28"/>
          <w:szCs w:val="28"/>
        </w:rPr>
        <w:t>ідсотків необхідної кількості автобусі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для виконання перевезень.</w:t>
      </w:r>
    </w:p>
    <w:p w:rsidR="0079167B" w:rsidRPr="0079167B" w:rsidRDefault="0079167B" w:rsidP="0079167B">
      <w:pPr>
        <w:pStyle w:val="a3"/>
        <w:jc w:val="both"/>
        <w:rPr>
          <w:rFonts w:ascii="Times New Roman" w:eastAsia="Times New Roman" w:hAnsi="Times New Roman" w:cs="Times New Roman"/>
          <w:sz w:val="28"/>
          <w:szCs w:val="28"/>
        </w:rPr>
      </w:pPr>
      <w:bookmarkStart w:id="5" w:name="RichViewCheckpoint8"/>
      <w:bookmarkEnd w:id="5"/>
      <w:r w:rsidRPr="0079167B">
        <w:rPr>
          <w:rFonts w:ascii="Times New Roman" w:eastAsia="Times New Roman" w:hAnsi="Times New Roman" w:cs="Times New Roman"/>
          <w:sz w:val="28"/>
          <w:szCs w:val="28"/>
        </w:rPr>
        <w:t>2.4.5. Має несплачені штрафні санкції, накладені Укртрансбезпекою, або водії якого мають несплачені штрафи, накладені відповідно до </w:t>
      </w:r>
      <w:r w:rsidRPr="0079167B">
        <w:rPr>
          <w:rFonts w:ascii="Times New Roman" w:eastAsia="Times New Roman" w:hAnsi="Times New Roman" w:cs="Times New Roman"/>
          <w:sz w:val="28"/>
          <w:szCs w:val="28"/>
          <w:u w:val="single"/>
        </w:rPr>
        <w:t>статті 130</w:t>
      </w:r>
      <w:r w:rsidRPr="0079167B">
        <w:rPr>
          <w:rFonts w:ascii="Times New Roman" w:eastAsia="Times New Roman" w:hAnsi="Times New Roman" w:cs="Times New Roman"/>
          <w:sz w:val="28"/>
          <w:szCs w:val="28"/>
        </w:rPr>
        <w:t xml:space="preserve"> Кодексу України про адміністративні правопорушення, неоскаржені у судовому порядку (що були накладені не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ізніше ніж за 20 днів до дати проведення конкурсу).</w:t>
      </w:r>
    </w:p>
    <w:p w:rsidR="0079167B" w:rsidRPr="0079167B" w:rsidRDefault="0079167B" w:rsidP="0079167B">
      <w:pPr>
        <w:pStyle w:val="a3"/>
        <w:jc w:val="both"/>
        <w:rPr>
          <w:rFonts w:ascii="Times New Roman" w:eastAsia="Times New Roman" w:hAnsi="Times New Roman" w:cs="Times New Roman"/>
          <w:sz w:val="28"/>
          <w:szCs w:val="28"/>
        </w:rPr>
      </w:pPr>
      <w:bookmarkStart w:id="6" w:name="RichViewCheckpoint9"/>
      <w:bookmarkEnd w:id="6"/>
      <w:r w:rsidRPr="0079167B">
        <w:rPr>
          <w:rFonts w:ascii="Times New Roman" w:eastAsia="Times New Roman" w:hAnsi="Times New Roman" w:cs="Times New Roman"/>
          <w:sz w:val="28"/>
          <w:szCs w:val="28"/>
        </w:rPr>
        <w:t>2.4.6. Подав конкурсну пропозицію, що не відповідає обов'язковим та додатковим умовам конкурсу, крім випадків, передбачених </w:t>
      </w:r>
      <w:r w:rsidRPr="0079167B">
        <w:rPr>
          <w:rFonts w:ascii="Times New Roman" w:eastAsia="Times New Roman" w:hAnsi="Times New Roman" w:cs="Times New Roman"/>
          <w:sz w:val="28"/>
          <w:szCs w:val="28"/>
          <w:u w:val="single"/>
        </w:rPr>
        <w:t>частиною третьою</w:t>
      </w:r>
      <w:r w:rsidRPr="0079167B">
        <w:rPr>
          <w:rFonts w:ascii="Times New Roman" w:eastAsia="Times New Roman" w:hAnsi="Times New Roman" w:cs="Times New Roman"/>
          <w:sz w:val="28"/>
          <w:szCs w:val="28"/>
        </w:rPr>
        <w:t> статті 44 Закону України «Про автомобільний транспорт».</w:t>
      </w:r>
    </w:p>
    <w:p w:rsidR="0079167B" w:rsidRPr="0079167B" w:rsidRDefault="0079167B" w:rsidP="0079167B">
      <w:pPr>
        <w:pStyle w:val="a3"/>
        <w:jc w:val="both"/>
        <w:rPr>
          <w:rFonts w:ascii="Times New Roman" w:eastAsia="Times New Roman" w:hAnsi="Times New Roman" w:cs="Times New Roman"/>
          <w:sz w:val="28"/>
          <w:szCs w:val="28"/>
        </w:rPr>
      </w:pPr>
      <w:bookmarkStart w:id="7" w:name="RichViewCheckpoint10"/>
      <w:bookmarkEnd w:id="7"/>
      <w:r w:rsidRPr="0079167B">
        <w:rPr>
          <w:rFonts w:ascii="Times New Roman" w:eastAsia="Times New Roman" w:hAnsi="Times New Roman" w:cs="Times New Roman"/>
          <w:sz w:val="28"/>
          <w:szCs w:val="28"/>
        </w:rPr>
        <w:t>2.4.7. Подав до участі в конкурсі більшу кількість автобусі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ніж це передбачено умовами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2.4.8. Передбачає використовувати на маршруті автобуси, які переобладнані з вантажних  транспортних засобі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2.5.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ільгові перевезення пасажирів здійснюються відповідно до чинного законодавства та умов договору на перевезення пасажирів на міських та приміських автобусних маршрутах загального користування (далі – договір).</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 Утворення та основні засади діяльності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 з визначення автомобільних перевізників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3.1. </w:t>
      </w:r>
      <w:proofErr w:type="gramStart"/>
      <w:r w:rsidRPr="0079167B">
        <w:rPr>
          <w:rFonts w:ascii="Times New Roman" w:eastAsia="Times New Roman" w:hAnsi="Times New Roman" w:cs="Times New Roman"/>
          <w:sz w:val="28"/>
          <w:szCs w:val="28"/>
        </w:rPr>
        <w:t>Персональний склад конкурсного комітету, в тому числі його голову, заступників та секретаря затверджує Організатор.</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Секретар конкурсного комітету призначається Організатором з числа представників Організатора або робочого органу і </w:t>
      </w:r>
      <w:proofErr w:type="gramStart"/>
      <w:r w:rsidRPr="0079167B">
        <w:rPr>
          <w:rFonts w:ascii="Times New Roman" w:eastAsia="Times New Roman" w:hAnsi="Times New Roman" w:cs="Times New Roman"/>
          <w:sz w:val="28"/>
          <w:szCs w:val="28"/>
        </w:rPr>
        <w:t>включається</w:t>
      </w:r>
      <w:proofErr w:type="gramEnd"/>
      <w:r w:rsidRPr="0079167B">
        <w:rPr>
          <w:rFonts w:ascii="Times New Roman" w:eastAsia="Times New Roman" w:hAnsi="Times New Roman" w:cs="Times New Roman"/>
          <w:sz w:val="28"/>
          <w:szCs w:val="28"/>
        </w:rPr>
        <w:t xml:space="preserve"> до складу конкурсного комітету без права голосу.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3.2. До складу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 входять представники органів виконавчої влади, органу місцевого самоврядування, Укртрансбезпеки, Національної поліції, територіального органу з надання сервісних послуг МВС та громадських організацій.</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Кількість представників громадських організацій, діяльність яких </w:t>
      </w:r>
      <w:proofErr w:type="gramStart"/>
      <w:r w:rsidRPr="0079167B">
        <w:rPr>
          <w:rFonts w:ascii="Times New Roman" w:eastAsia="Times New Roman" w:hAnsi="Times New Roman" w:cs="Times New Roman"/>
          <w:sz w:val="28"/>
          <w:szCs w:val="28"/>
        </w:rPr>
        <w:t>пов'язана</w:t>
      </w:r>
      <w:proofErr w:type="gramEnd"/>
      <w:r w:rsidRPr="0079167B">
        <w:rPr>
          <w:rFonts w:ascii="Times New Roman" w:eastAsia="Times New Roman" w:hAnsi="Times New Roman" w:cs="Times New Roman"/>
          <w:sz w:val="28"/>
          <w:szCs w:val="28"/>
        </w:rPr>
        <w:t xml:space="preserve"> з автомобільним транспортом, повинна становити не менш як 50 відсотків загальної кількості представників громадських організацій.</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До складу конкурсного комітету не можуть входити представники суб'єктів господарювання - автомобільних перевізників, </w:t>
      </w:r>
      <w:proofErr w:type="gramStart"/>
      <w:r w:rsidRPr="0079167B">
        <w:rPr>
          <w:rFonts w:ascii="Times New Roman" w:eastAsia="Times New Roman" w:hAnsi="Times New Roman" w:cs="Times New Roman"/>
          <w:sz w:val="28"/>
          <w:szCs w:val="28"/>
        </w:rPr>
        <w:t>як</w:t>
      </w:r>
      <w:proofErr w:type="gramEnd"/>
      <w:r w:rsidRPr="0079167B">
        <w:rPr>
          <w:rFonts w:ascii="Times New Roman" w:eastAsia="Times New Roman" w:hAnsi="Times New Roman" w:cs="Times New Roman"/>
          <w:sz w:val="28"/>
          <w:szCs w:val="28"/>
        </w:rPr>
        <w:t>і є перевізниками-претендентами або які провадять діяльність на ринку перевезень пасажирів, а також представляють інтереси окремих автомобільних перевізників.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3.3. </w:t>
      </w:r>
      <w:proofErr w:type="gramStart"/>
      <w:r w:rsidRPr="0079167B">
        <w:rPr>
          <w:rFonts w:ascii="Times New Roman" w:eastAsia="Times New Roman" w:hAnsi="Times New Roman" w:cs="Times New Roman"/>
          <w:sz w:val="28"/>
          <w:szCs w:val="28"/>
        </w:rPr>
        <w:t>Чисельність складу конкурсного комітету визначається Організатором за поданням наведених у пункті 3.2 цього Порядку органів та організацій.</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Із складу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 50 відсотків - представники органів виконавчої влади та (або) органів місцевого самоврядування, решта - представники громадських організацій.</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3.4. Організатор може для здійснення своїх повноважень залучати відповідних фахівці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та експертів за їх згодою.</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3.5. Члени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3.5.1 Беруть участь в обговоренні, розгляді оцінки пропозицій за бальною системою та зіставленні конкурсних пропозицій перевізників-претендентів на міських та приміських автобусних маршрутах і забезпечують прийняття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про визначення  переможця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3.5.2 Мають право на ознайомлення з усіма матеріалами, що стосуються перевізників-претендентів, а також на відображення своєї окремої думки у протоколі засідання комітету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ідставі інформації, що підтверджена документально та врахування якої не порушуватиме процедуру проведення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3.5.3 Зобов'язані дотримуватися норм законодавства, цього Порядку, об'єктивно та неупереджено розглядати конкурсні пропозиції перевізників-претенденті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4. Оголошення про проведення конкурсу на визначення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автомобільного </w:t>
      </w:r>
      <w:proofErr w:type="gramStart"/>
      <w:r w:rsidRPr="0079167B">
        <w:rPr>
          <w:rFonts w:ascii="Times New Roman" w:eastAsia="Times New Roman" w:hAnsi="Times New Roman" w:cs="Times New Roman"/>
          <w:sz w:val="28"/>
          <w:szCs w:val="28"/>
        </w:rPr>
        <w:t>перев</w:t>
      </w:r>
      <w:proofErr w:type="gramEnd"/>
      <w:r w:rsidRPr="0079167B">
        <w:rPr>
          <w:rFonts w:ascii="Times New Roman" w:eastAsia="Times New Roman" w:hAnsi="Times New Roman" w:cs="Times New Roman"/>
          <w:sz w:val="28"/>
          <w:szCs w:val="28"/>
        </w:rPr>
        <w:t>ізника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4.1. Організатор публікує в друкованих засобах масової інформації не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ізніше, ніж за 30 календарних днів до початку конкурсу оголошення про конкурс (крім друкованих оголошення може бути розміщено також в інших засобах масової інформації), яке повинне містити таку інформацію:</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 найменування Організатора та робочого органу;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 порядковий номер та основні характеристики </w:t>
      </w:r>
      <w:proofErr w:type="gramStart"/>
      <w:r w:rsidRPr="0079167B">
        <w:rPr>
          <w:rFonts w:ascii="Times New Roman" w:eastAsia="Times New Roman" w:hAnsi="Times New Roman" w:cs="Times New Roman"/>
          <w:sz w:val="28"/>
          <w:szCs w:val="28"/>
        </w:rPr>
        <w:t>кожного</w:t>
      </w:r>
      <w:proofErr w:type="gramEnd"/>
      <w:r w:rsidRPr="0079167B">
        <w:rPr>
          <w:rFonts w:ascii="Times New Roman" w:eastAsia="Times New Roman" w:hAnsi="Times New Roman" w:cs="Times New Roman"/>
          <w:sz w:val="28"/>
          <w:szCs w:val="28"/>
        </w:rPr>
        <w:t xml:space="preserve"> об'єкта конкурсу: номер маршруту, найменування кінцевих зупинок, кількість оборотних рейсів або кількість автобусів для забезпечення перевезень, режим руху та інтервал, особливості періодичності виконання перевезень (сезонний, у певні дні тижня тощо);</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  умови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4)  порядок одержання необхідної інформації </w:t>
      </w:r>
      <w:proofErr w:type="gramStart"/>
      <w:r w:rsidRPr="0079167B">
        <w:rPr>
          <w:rFonts w:ascii="Times New Roman" w:eastAsia="Times New Roman" w:hAnsi="Times New Roman" w:cs="Times New Roman"/>
          <w:sz w:val="28"/>
          <w:szCs w:val="28"/>
        </w:rPr>
        <w:t>про</w:t>
      </w:r>
      <w:proofErr w:type="gramEnd"/>
      <w:r w:rsidRPr="0079167B">
        <w:rPr>
          <w:rFonts w:ascii="Times New Roman" w:eastAsia="Times New Roman" w:hAnsi="Times New Roman" w:cs="Times New Roman"/>
          <w:sz w:val="28"/>
          <w:szCs w:val="28"/>
        </w:rPr>
        <w:t xml:space="preserve"> об'єкт конкурсу;</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5) кінцевий строк прийняття документів для участі в конкурсі;</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 найменування організації (робочого органу), режим його роботи та адреса, за якою подаються документи для участі в конкурсі;</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7) місце та дата одержання бланків документів для участі в конкурсі;</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8) місце, дата та час початку проведення засідання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9) телефон для довідок (електронна адреса або адреса сайту) з питань проведення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 Подання документів для участі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конкурсі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5.1. Для участі у конкурсі перевізник-претендент подає окремо щодо кожного об’єкта конкурсу документи, визначені статтею 46 Закону України “Про автомобільний транспорт”, за формою згідно з Додатками 1-4 до Порядку проведення конкурсу з перевезення пасажирів на автобусному маршруті загального користування, затвердженого постановою Кабінету Міні</w:t>
      </w:r>
      <w:proofErr w:type="gramStart"/>
      <w:r w:rsidRPr="0079167B">
        <w:rPr>
          <w:rFonts w:ascii="Times New Roman" w:eastAsia="Times New Roman" w:hAnsi="Times New Roman" w:cs="Times New Roman"/>
          <w:sz w:val="28"/>
          <w:szCs w:val="28"/>
        </w:rPr>
        <w:t>стр</w:t>
      </w:r>
      <w:proofErr w:type="gramEnd"/>
      <w:r w:rsidRPr="0079167B">
        <w:rPr>
          <w:rFonts w:ascii="Times New Roman" w:eastAsia="Times New Roman" w:hAnsi="Times New Roman" w:cs="Times New Roman"/>
          <w:sz w:val="28"/>
          <w:szCs w:val="28"/>
        </w:rPr>
        <w:t>ів України від 03.12.2008 № 1081 (зі змінами і доповненнями).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У разі продовження строку дії договору (дозволу) з перевезення пасажирів на автобусному маршруті загального користування автомобільний перевізник не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ізніше ніж за 90 календарних днів до закінчення строку дії договору (дозволу) подає організатору перевезень заяву за формою згідно з додатком 6.</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Перевірку поданих документі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на</w:t>
      </w:r>
      <w:proofErr w:type="gramEnd"/>
      <w:r w:rsidRPr="0079167B">
        <w:rPr>
          <w:rFonts w:ascii="Times New Roman" w:eastAsia="Times New Roman" w:hAnsi="Times New Roman" w:cs="Times New Roman"/>
          <w:sz w:val="28"/>
          <w:szCs w:val="28"/>
        </w:rPr>
        <w:t xml:space="preserve"> відповідність обов’язковим і додатковим (за наявності) умовам конкурсу та наявності усіх документів, передбачених умовами конкурсу, проводить організатор перевезень.</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bookmarkStart w:id="8" w:name="RichViewCheckpoint11"/>
      <w:bookmarkEnd w:id="8"/>
      <w:r w:rsidRPr="0079167B">
        <w:rPr>
          <w:rFonts w:ascii="Times New Roman" w:eastAsia="Times New Roman" w:hAnsi="Times New Roman" w:cs="Times New Roman"/>
          <w:sz w:val="28"/>
          <w:szCs w:val="28"/>
        </w:rPr>
        <w:t xml:space="preserve">5.2. Документи, подані перевізником-претендентом для участі в конкурсі, пронумеровуються, прошнуровуються,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ідписуються автомобільним  перевізником або уповноваженою особою автомобільного перевізника із зазначенням кількості сторінок цифрами і словами.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5.3. Документи для участі в конкурсі подаються у двох закритих </w:t>
      </w:r>
      <w:proofErr w:type="gramStart"/>
      <w:r w:rsidRPr="0079167B">
        <w:rPr>
          <w:rFonts w:ascii="Times New Roman" w:eastAsia="Times New Roman" w:hAnsi="Times New Roman" w:cs="Times New Roman"/>
          <w:sz w:val="28"/>
          <w:szCs w:val="28"/>
        </w:rPr>
        <w:t>конвертах</w:t>
      </w:r>
      <w:proofErr w:type="gramEnd"/>
      <w:r w:rsidRPr="0079167B">
        <w:rPr>
          <w:rFonts w:ascii="Times New Roman" w:eastAsia="Times New Roman" w:hAnsi="Times New Roman" w:cs="Times New Roman"/>
          <w:sz w:val="28"/>
          <w:szCs w:val="28"/>
        </w:rPr>
        <w:t xml:space="preserve"> (пакетах), на яких зазначається його назва, адреса і ідентифікаційний код.</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Конверт (пакет) з позначкою «№ 1», який містить  документи для участі в конкурсі, відкривається наступного дня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ісля закінчення строку їх прийняття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Конверт (пакет) з позначкою «№2», який містить документи з інформацією про те, на який об’єкт конкурсу подає документи перевізник-претендент, відкривається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 час засідання конкурсного комітету.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Конверти в міру їх надходження реєструються організатором в журналі </w:t>
      </w:r>
      <w:proofErr w:type="gramStart"/>
      <w:r w:rsidRPr="0079167B">
        <w:rPr>
          <w:rFonts w:ascii="Times New Roman" w:eastAsia="Times New Roman" w:hAnsi="Times New Roman" w:cs="Times New Roman"/>
          <w:sz w:val="28"/>
          <w:szCs w:val="28"/>
        </w:rPr>
        <w:t>обл</w:t>
      </w:r>
      <w:proofErr w:type="gramEnd"/>
      <w:r w:rsidRPr="0079167B">
        <w:rPr>
          <w:rFonts w:ascii="Times New Roman" w:eastAsia="Times New Roman" w:hAnsi="Times New Roman" w:cs="Times New Roman"/>
          <w:sz w:val="28"/>
          <w:szCs w:val="28"/>
        </w:rPr>
        <w:t>іку з однаковим реєстраційним номером на конвертах № 1 і 2, що дасть змогу визначити приналежність їх одне одному.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5.4. Кінцевий строк прийняття документів для участі в конкурсі визначається Організатором і не може становити менш як 10 робочих дні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до дати проведення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5.5. Документи, що безпосередньо стосуються конкурсу, які надійшли до Організатора у  зазначений в оголошенні про проведення  конкурсу строк від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ідприємств, установ та організацій, які не є перевізниками-претендентами, подаються на розгляд конкурсного комітету.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5.6. Документи, які надійшли до Організатора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ісля встановленого в оголошенні строку,  не розглядаються.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5.7. Якщо перевізник-претендент бере участь на кількох об’єктах конкурсу на міських та приміських автобусних маршрутах, які проводяться на одному засіданні конкурсного комітету, а поданих ним пропозицій достатньо для виконання перевезень тільки на частині об’єктів конкурсів, він повинен визначити </w:t>
      </w:r>
      <w:proofErr w:type="gramStart"/>
      <w:r w:rsidRPr="0079167B">
        <w:rPr>
          <w:rFonts w:ascii="Times New Roman" w:eastAsia="Times New Roman" w:hAnsi="Times New Roman" w:cs="Times New Roman"/>
          <w:sz w:val="28"/>
          <w:szCs w:val="28"/>
        </w:rPr>
        <w:t>пр</w:t>
      </w:r>
      <w:proofErr w:type="gramEnd"/>
      <w:r w:rsidRPr="0079167B">
        <w:rPr>
          <w:rFonts w:ascii="Times New Roman" w:eastAsia="Times New Roman" w:hAnsi="Times New Roman" w:cs="Times New Roman"/>
          <w:sz w:val="28"/>
          <w:szCs w:val="28"/>
        </w:rPr>
        <w:t xml:space="preserve">іоритети щодо визнання його переможцем у конкурсах, про що робиться запис в пункті 1 заяви на участь у конкурсі. У разі визнання перевізника-претендента переможцем у конкурсі (конкурсах) з вищим </w:t>
      </w:r>
      <w:proofErr w:type="gramStart"/>
      <w:r w:rsidRPr="0079167B">
        <w:rPr>
          <w:rFonts w:ascii="Times New Roman" w:eastAsia="Times New Roman" w:hAnsi="Times New Roman" w:cs="Times New Roman"/>
          <w:sz w:val="28"/>
          <w:szCs w:val="28"/>
        </w:rPr>
        <w:t>пр</w:t>
      </w:r>
      <w:proofErr w:type="gramEnd"/>
      <w:r w:rsidRPr="0079167B">
        <w:rPr>
          <w:rFonts w:ascii="Times New Roman" w:eastAsia="Times New Roman" w:hAnsi="Times New Roman" w:cs="Times New Roman"/>
          <w:sz w:val="28"/>
          <w:szCs w:val="28"/>
        </w:rPr>
        <w:t>іоритетом до участі в інших конкурсах він не допускається.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5.8. За роз'ясненнями щодо оформлення документів для участі в конкурсі перевізник-претендент має право звернутися до Організатора, який зобов'язаний надати ї</w:t>
      </w:r>
      <w:proofErr w:type="gramStart"/>
      <w:r w:rsidRPr="0079167B">
        <w:rPr>
          <w:rFonts w:ascii="Times New Roman" w:eastAsia="Times New Roman" w:hAnsi="Times New Roman" w:cs="Times New Roman"/>
          <w:sz w:val="28"/>
          <w:szCs w:val="28"/>
        </w:rPr>
        <w:t>х</w:t>
      </w:r>
      <w:proofErr w:type="gramEnd"/>
      <w:r w:rsidRPr="0079167B">
        <w:rPr>
          <w:rFonts w:ascii="Times New Roman" w:eastAsia="Times New Roman" w:hAnsi="Times New Roman" w:cs="Times New Roman"/>
          <w:sz w:val="28"/>
          <w:szCs w:val="28"/>
        </w:rPr>
        <w:t xml:space="preserve"> в усній чи письмовій формі (за вибором перевізника-претендента) протягом трьох днів.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5.9. Інформація про будь-яку зміну умов конкурсу повинна бути доведена до відома </w:t>
      </w:r>
      <w:proofErr w:type="gramStart"/>
      <w:r w:rsidRPr="0079167B">
        <w:rPr>
          <w:rFonts w:ascii="Times New Roman" w:eastAsia="Times New Roman" w:hAnsi="Times New Roman" w:cs="Times New Roman"/>
          <w:sz w:val="28"/>
          <w:szCs w:val="28"/>
        </w:rPr>
        <w:t>вс</w:t>
      </w:r>
      <w:proofErr w:type="gramEnd"/>
      <w:r w:rsidRPr="0079167B">
        <w:rPr>
          <w:rFonts w:ascii="Times New Roman" w:eastAsia="Times New Roman" w:hAnsi="Times New Roman" w:cs="Times New Roman"/>
          <w:sz w:val="28"/>
          <w:szCs w:val="28"/>
        </w:rPr>
        <w:t>іх перевізників-претендентів не менш як за 20 днів до дати проведення конкурсу шляхом опублікування у засобах масової інформації, в яких було розміщено оголошення про конкурс.</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5.10. Достовірність інформації, викладеної у заяві та документах, визначених п.5.1 цього Порядку, перевіряється Організатором не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ізніше ніж за два дні до дати проведення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Перевірку поданих документі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на</w:t>
      </w:r>
      <w:proofErr w:type="gramEnd"/>
      <w:r w:rsidRPr="0079167B">
        <w:rPr>
          <w:rFonts w:ascii="Times New Roman" w:eastAsia="Times New Roman" w:hAnsi="Times New Roman" w:cs="Times New Roman"/>
          <w:sz w:val="28"/>
          <w:szCs w:val="28"/>
        </w:rPr>
        <w:t xml:space="preserve"> відповідність обов’язковим і додатковим умовам конкурсу та наявності усіх документів, передбачених цим Порядком, проводить представник Організатора.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5.11. Для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ідготовки інформації про відповідність технічного стану автобусів претендента умовам перевезень та відповідність претендента вимогам нормативно-правових актів у сфері безпеки дорожнього руху Організатора не менш як за дев'ять робочих днів до дати проведення конкурсу надсилає список перевізників-претендентів на відповідний конкурс до Національної поліції та територіального органу з надання сервісних послуг МВС України.</w:t>
      </w:r>
    </w:p>
    <w:p w:rsidR="0079167B" w:rsidRPr="0079167B" w:rsidRDefault="0079167B" w:rsidP="0079167B">
      <w:pPr>
        <w:pStyle w:val="a3"/>
        <w:jc w:val="both"/>
        <w:rPr>
          <w:rFonts w:ascii="Times New Roman" w:eastAsia="Times New Roman" w:hAnsi="Times New Roman" w:cs="Times New Roman"/>
          <w:sz w:val="28"/>
          <w:szCs w:val="28"/>
        </w:rPr>
      </w:pPr>
      <w:bookmarkStart w:id="9" w:name="RichViewCheckpoint12"/>
      <w:bookmarkEnd w:id="9"/>
      <w:r w:rsidRPr="0079167B">
        <w:rPr>
          <w:rFonts w:ascii="Times New Roman" w:eastAsia="Times New Roman" w:hAnsi="Times New Roman" w:cs="Times New Roman"/>
          <w:sz w:val="28"/>
          <w:szCs w:val="28"/>
        </w:rPr>
        <w:t xml:space="preserve">Для отримання зазначеної інформації автомобільний перевізник за власним бажанням має право в установленому Мінінфраструктури  за погодженням з МВС порядку звернутися до уповноваженого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ідрозділу Національної поліції та територіального органу з надання сервісних послуг МВС України.</w:t>
      </w:r>
    </w:p>
    <w:p w:rsidR="0079167B" w:rsidRPr="0079167B" w:rsidRDefault="0079167B" w:rsidP="0079167B">
      <w:pPr>
        <w:pStyle w:val="a3"/>
        <w:jc w:val="both"/>
        <w:rPr>
          <w:rFonts w:ascii="Times New Roman" w:eastAsia="Times New Roman" w:hAnsi="Times New Roman" w:cs="Times New Roman"/>
          <w:sz w:val="28"/>
          <w:szCs w:val="28"/>
        </w:rPr>
      </w:pPr>
      <w:bookmarkStart w:id="10" w:name="RichViewCheckpoint13"/>
      <w:bookmarkEnd w:id="10"/>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ідготовлена інформація подається відповідно до вимог пункту 6.2 розділу 6 цього Порядку.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5.12. Подані на конкурс документи реєструються Організатором у журналі </w:t>
      </w:r>
      <w:proofErr w:type="gramStart"/>
      <w:r w:rsidRPr="0079167B">
        <w:rPr>
          <w:rFonts w:ascii="Times New Roman" w:eastAsia="Times New Roman" w:hAnsi="Times New Roman" w:cs="Times New Roman"/>
          <w:sz w:val="28"/>
          <w:szCs w:val="28"/>
        </w:rPr>
        <w:t>обл</w:t>
      </w:r>
      <w:proofErr w:type="gramEnd"/>
      <w:r w:rsidRPr="0079167B">
        <w:rPr>
          <w:rFonts w:ascii="Times New Roman" w:eastAsia="Times New Roman" w:hAnsi="Times New Roman" w:cs="Times New Roman"/>
          <w:sz w:val="28"/>
          <w:szCs w:val="28"/>
        </w:rPr>
        <w:t xml:space="preserve">іку. Документи, подані несвоєчасно, не реєструються і повертаються автомобільному перевізникові з повідомленням про спосіб повернення коштів, внесених за участь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конкурсі.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5.13.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 час приймання документів Організатор або робочий орган повинен створити умови для одержання перевізником-претендентом детальної інформації про характеристики об'єкта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5.14. Усі документи складаються </w:t>
      </w:r>
      <w:proofErr w:type="gramStart"/>
      <w:r w:rsidRPr="0079167B">
        <w:rPr>
          <w:rFonts w:ascii="Times New Roman" w:eastAsia="Times New Roman" w:hAnsi="Times New Roman" w:cs="Times New Roman"/>
          <w:sz w:val="28"/>
          <w:szCs w:val="28"/>
        </w:rPr>
        <w:t>державною</w:t>
      </w:r>
      <w:proofErr w:type="gramEnd"/>
      <w:r w:rsidRPr="0079167B">
        <w:rPr>
          <w:rFonts w:ascii="Times New Roman" w:eastAsia="Times New Roman" w:hAnsi="Times New Roman" w:cs="Times New Roman"/>
          <w:sz w:val="28"/>
          <w:szCs w:val="28"/>
        </w:rPr>
        <w:t xml:space="preserve"> мовою.</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 Проведення конкурсу та визначення переможця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 час проведення конкурсу конкурсний комітет розглядає пропозиції перевізників-претендентів на підставі інформації, поданої ними в конвертах №1 і 2.</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6.2.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 час проведення конкурсу представники Організатора та органів державного контролю, які входять до складу конкурсного комітету, відповідно до їх компетенції надають інформацію про діяльність перевізника-претендента.</w:t>
      </w:r>
    </w:p>
    <w:p w:rsidR="0079167B" w:rsidRPr="0079167B" w:rsidRDefault="0079167B" w:rsidP="0079167B">
      <w:pPr>
        <w:pStyle w:val="a3"/>
        <w:jc w:val="both"/>
        <w:rPr>
          <w:rFonts w:ascii="Times New Roman" w:eastAsia="Times New Roman" w:hAnsi="Times New Roman" w:cs="Times New Roman"/>
          <w:sz w:val="28"/>
          <w:szCs w:val="28"/>
        </w:rPr>
      </w:pPr>
      <w:bookmarkStart w:id="11" w:name="RichViewCheckpoint14"/>
      <w:bookmarkEnd w:id="11"/>
      <w:r w:rsidRPr="0079167B">
        <w:rPr>
          <w:rFonts w:ascii="Times New Roman" w:eastAsia="Times New Roman" w:hAnsi="Times New Roman" w:cs="Times New Roman"/>
          <w:sz w:val="28"/>
          <w:szCs w:val="28"/>
        </w:rPr>
        <w:t xml:space="preserve">Представники органів </w:t>
      </w:r>
      <w:proofErr w:type="gramStart"/>
      <w:r w:rsidRPr="0079167B">
        <w:rPr>
          <w:rFonts w:ascii="Times New Roman" w:eastAsia="Times New Roman" w:hAnsi="Times New Roman" w:cs="Times New Roman"/>
          <w:sz w:val="28"/>
          <w:szCs w:val="28"/>
        </w:rPr>
        <w:t>державного</w:t>
      </w:r>
      <w:proofErr w:type="gramEnd"/>
      <w:r w:rsidRPr="0079167B">
        <w:rPr>
          <w:rFonts w:ascii="Times New Roman" w:eastAsia="Times New Roman" w:hAnsi="Times New Roman" w:cs="Times New Roman"/>
          <w:sz w:val="28"/>
          <w:szCs w:val="28"/>
        </w:rPr>
        <w:t xml:space="preserve"> контролю несуть персональну відповідальність за достовірність поданої інформації відповідно до законодавства.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6.3. </w:t>
      </w:r>
      <w:proofErr w:type="gramStart"/>
      <w:r w:rsidRPr="0079167B">
        <w:rPr>
          <w:rFonts w:ascii="Times New Roman" w:eastAsia="Times New Roman" w:hAnsi="Times New Roman" w:cs="Times New Roman"/>
          <w:sz w:val="28"/>
          <w:szCs w:val="28"/>
        </w:rPr>
        <w:t xml:space="preserve">У разі участі в конкурсі двох або більше перевізників-претендентів, конкурсний комітет визначає переможця з використанням бальної системи </w:t>
      </w:r>
      <w:r w:rsidRPr="0079167B">
        <w:rPr>
          <w:rFonts w:ascii="Times New Roman" w:eastAsia="Times New Roman" w:hAnsi="Times New Roman" w:cs="Times New Roman"/>
          <w:sz w:val="28"/>
          <w:szCs w:val="28"/>
        </w:rPr>
        <w:lastRenderedPageBreak/>
        <w:t>оцінки пропозицій перевізників-претендентів, та подає пропозиції Організатору.</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Сумарна кількість балів, одержаних кожним перевізником-претендентом згідно з додатком 5 до Порядку проведення конкурсу з перевезення пасажирів на автобусному маршруті загального користування, затвердженого постановою Кабінету Міні</w:t>
      </w:r>
      <w:proofErr w:type="gramStart"/>
      <w:r w:rsidRPr="0079167B">
        <w:rPr>
          <w:rFonts w:ascii="Times New Roman" w:eastAsia="Times New Roman" w:hAnsi="Times New Roman" w:cs="Times New Roman"/>
          <w:sz w:val="28"/>
          <w:szCs w:val="28"/>
        </w:rPr>
        <w:t>стр</w:t>
      </w:r>
      <w:proofErr w:type="gramEnd"/>
      <w:r w:rsidRPr="0079167B">
        <w:rPr>
          <w:rFonts w:ascii="Times New Roman" w:eastAsia="Times New Roman" w:hAnsi="Times New Roman" w:cs="Times New Roman"/>
          <w:sz w:val="28"/>
          <w:szCs w:val="28"/>
        </w:rPr>
        <w:t>ів України від 03.12.2008 № 1081 (зі змінами і доповненнями), є підставою для визначення переможця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6.4. 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 час проведення конкурсу з перевезення пасажирів на міських та приміських автобусних маршрутах запрошуються перевізники-претенденти, у присутності яких оголошуються конкурсні пропозиції. Претендентам надається право на обґрунтування запропонованих ними конкурсних пропозицій.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 час проведення конкурсу додаткові пропозиції від перевізників-претендентів не приймаються.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6.5.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раз</w:t>
      </w:r>
      <w:proofErr w:type="gramEnd"/>
      <w:r w:rsidRPr="0079167B">
        <w:rPr>
          <w:rFonts w:ascii="Times New Roman" w:eastAsia="Times New Roman" w:hAnsi="Times New Roman" w:cs="Times New Roman"/>
          <w:sz w:val="28"/>
          <w:szCs w:val="28"/>
        </w:rPr>
        <w:t>і відсутності перевізника-претендента на конкурсі з перевезення пасажирів на міських та приміських автобусних маршрутах його інтереси може представляти особа, яка має довіреність, видану перевізником-претендентом.</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6.6. 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разі відсутності на конкурсі представника перевізника-претендента конкурсний комітет розглядає конкурсні пропозиції, викладені в поданих претендентом документах.</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6.7. Організатор перевезень визнає переможцем конкурсу з перевезення пасажирів на міських та приміських автобусних маршрутах того перевізника-претендента, який за результатами розгляду набрав найбільшу кількість балів </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ідповідно до системи оцінки пропозицій перевізників-претендентів, підготовлених конкурсним комітетом.</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разі, коли перевізники-претенденти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 час участі у конкурсі з перевезення пасажирів набрали однакову кількість балів, переможець конкурсу визначається шляхом голосування. Перевізника-претендента, визнаного переможцем конкурсу з перевезення пасажирів, може бути визнано таким, лише у разі, </w:t>
      </w:r>
      <w:proofErr w:type="gramStart"/>
      <w:r w:rsidRPr="0079167B">
        <w:rPr>
          <w:rFonts w:ascii="Times New Roman" w:eastAsia="Times New Roman" w:hAnsi="Times New Roman" w:cs="Times New Roman"/>
          <w:sz w:val="28"/>
          <w:szCs w:val="28"/>
        </w:rPr>
        <w:t>коли</w:t>
      </w:r>
      <w:proofErr w:type="gramEnd"/>
      <w:r w:rsidRPr="0079167B">
        <w:rPr>
          <w:rFonts w:ascii="Times New Roman" w:eastAsia="Times New Roman" w:hAnsi="Times New Roman" w:cs="Times New Roman"/>
          <w:sz w:val="28"/>
          <w:szCs w:val="28"/>
        </w:rPr>
        <w:t xml:space="preserve"> набрана ним за окремим об’єктом конкурсу кількість балів вища ніж нуль.</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Якщо перевізником-претендентом на один </w:t>
      </w:r>
      <w:proofErr w:type="gramStart"/>
      <w:r w:rsidRPr="0079167B">
        <w:rPr>
          <w:rFonts w:ascii="Times New Roman" w:eastAsia="Times New Roman" w:hAnsi="Times New Roman" w:cs="Times New Roman"/>
          <w:sz w:val="28"/>
          <w:szCs w:val="28"/>
        </w:rPr>
        <w:t>чи к</w:t>
      </w:r>
      <w:proofErr w:type="gramEnd"/>
      <w:r w:rsidRPr="0079167B">
        <w:rPr>
          <w:rFonts w:ascii="Times New Roman" w:eastAsia="Times New Roman" w:hAnsi="Times New Roman" w:cs="Times New Roman"/>
          <w:sz w:val="28"/>
          <w:szCs w:val="28"/>
        </w:rPr>
        <w:t>ілька об’єктів конкурсу є тільки один автомобільний перевізник, він визнається переможцем у разі його відповідності вимогам </w:t>
      </w:r>
      <w:r w:rsidRPr="0079167B">
        <w:rPr>
          <w:rFonts w:ascii="Times New Roman" w:eastAsia="Times New Roman" w:hAnsi="Times New Roman" w:cs="Times New Roman"/>
          <w:sz w:val="28"/>
          <w:szCs w:val="28"/>
          <w:u w:val="single"/>
        </w:rPr>
        <w:t>статей 45 і 46</w:t>
      </w:r>
      <w:r w:rsidRPr="0079167B">
        <w:rPr>
          <w:rFonts w:ascii="Times New Roman" w:eastAsia="Times New Roman" w:hAnsi="Times New Roman" w:cs="Times New Roman"/>
          <w:sz w:val="28"/>
          <w:szCs w:val="28"/>
        </w:rPr>
        <w:t> Закону України «Про автомобільний транспорт».</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6.8. 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про результати конкурсу приймається конкурсним комітетом на закритому засіданні в присутності не менш як половини його складу, в тому числі голови конкурсного комітету або його заступника, простою більшістю голосів.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разі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івного розподілу голосів вирішальним є голос голови конкурсного комітету (або, за його відсутності, голос заступника голови конкурсного комітету – головуючого на засіданні).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6.9.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 час проведення засідання конкурсного комітету здійснюється технічний аудіозапис. </w:t>
      </w:r>
      <w:proofErr w:type="gramStart"/>
      <w:r w:rsidRPr="0079167B">
        <w:rPr>
          <w:rFonts w:ascii="Times New Roman" w:eastAsia="Times New Roman" w:hAnsi="Times New Roman" w:cs="Times New Roman"/>
          <w:sz w:val="28"/>
          <w:szCs w:val="28"/>
        </w:rPr>
        <w:t>Ауд</w:t>
      </w:r>
      <w:proofErr w:type="gramEnd"/>
      <w:r w:rsidRPr="0079167B">
        <w:rPr>
          <w:rFonts w:ascii="Times New Roman" w:eastAsia="Times New Roman" w:hAnsi="Times New Roman" w:cs="Times New Roman"/>
          <w:sz w:val="28"/>
          <w:szCs w:val="28"/>
        </w:rPr>
        <w:t>іоматеріали та протокол  засідань зберігаються в Організатора протягом десяти  років.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6.10.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про результати конкурсу оформляється протоколом, який підписується головуючим, секретарем та присутніми членами конкурсного комітету і подається Організатору перевезень протягом п’яти робочих днів.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Переможця чи переможців конкурсу визначає Організатор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ідставі рішення конкурсного комітету окремо щодо кожного об’єкта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Організатор перевезень протягом десяти робочих днів </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ід дати надходження  протоколу конкурсного комітету опрацьовує матеріали проведеного конкурсу з перевезення  пасажирів та у разі відсутності зауважень до порядку проведення  конкурсу приймає рішення окремо за кожним об’єктом щодо переможця чи переможців конкурсу, а також того, хто зайняв друге місце.</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За наявності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 вважати рішення конкурсного комітету про результати конкурсу такими, що прийняті з порушенням законодавства, приймається обґрунтоване рішення із зазначенням змісту порушень про скасування  рішення конкурсного комітету щодо результатів конкурсу або скасування свого рішення як за окремими об’єктами конкурсу, так і в цілому всього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6.11. Протокол засідання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 повинен містити інформацію про:</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дату, час та місце проведення засідання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пр</w:t>
      </w:r>
      <w:proofErr w:type="gramEnd"/>
      <w:r w:rsidRPr="0079167B">
        <w:rPr>
          <w:rFonts w:ascii="Times New Roman" w:eastAsia="Times New Roman" w:hAnsi="Times New Roman" w:cs="Times New Roman"/>
          <w:sz w:val="28"/>
          <w:szCs w:val="28"/>
        </w:rPr>
        <w:t>ізвища, імена та по батькові членів конкурсного комітету, які присутні на засіданні;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номери та назви об'єкті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найменування </w:t>
      </w:r>
      <w:proofErr w:type="gramStart"/>
      <w:r w:rsidRPr="0079167B">
        <w:rPr>
          <w:rFonts w:ascii="Times New Roman" w:eastAsia="Times New Roman" w:hAnsi="Times New Roman" w:cs="Times New Roman"/>
          <w:sz w:val="28"/>
          <w:szCs w:val="28"/>
        </w:rPr>
        <w:t>перев</w:t>
      </w:r>
      <w:proofErr w:type="gramEnd"/>
      <w:r w:rsidRPr="0079167B">
        <w:rPr>
          <w:rFonts w:ascii="Times New Roman" w:eastAsia="Times New Roman" w:hAnsi="Times New Roman" w:cs="Times New Roman"/>
          <w:sz w:val="28"/>
          <w:szCs w:val="28"/>
        </w:rPr>
        <w:t>ізників-претендентів;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результати поіменного голосування членів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 або результати, отримані за бальною системою оцінки пропозицій перевізників-претендентів;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про результати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6.12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про результати конкурсу з визначення переможців та протокол засідання конкурсного комітету Організатор перевезень опубліковує на своєму офіційному сайті.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6.13. Витяги з протоколу засідання конкурсного комітету подаються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ідставі письмової заяви перевізника-претендента протягом п'яти днів з дня її надходження. У разі надходження письмової </w:t>
      </w:r>
      <w:proofErr w:type="gramStart"/>
      <w:r w:rsidRPr="0079167B">
        <w:rPr>
          <w:rFonts w:ascii="Times New Roman" w:eastAsia="Times New Roman" w:hAnsi="Times New Roman" w:cs="Times New Roman"/>
          <w:sz w:val="28"/>
          <w:szCs w:val="28"/>
        </w:rPr>
        <w:t>заяви</w:t>
      </w:r>
      <w:proofErr w:type="gramEnd"/>
      <w:r w:rsidRPr="0079167B">
        <w:rPr>
          <w:rFonts w:ascii="Times New Roman" w:eastAsia="Times New Roman" w:hAnsi="Times New Roman" w:cs="Times New Roman"/>
          <w:sz w:val="28"/>
          <w:szCs w:val="28"/>
        </w:rPr>
        <w:t xml:space="preserve"> перевізника-претендента до моменту оформлення протоколу строк подання витягів з протоколу засідання конкурсного комітету відраховується з моменту оформлення протоколу.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6.14. Організатор перевезень на міських та приміських автобусних маршрутах не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ізніше десяти робочих днів з дня опублікування свого рішення на офіційному сайті укладає з переможцем конкурсу договір згідно з обов’язковим та додатковими (за наявності) умовами конкурсу та </w:t>
      </w:r>
      <w:r w:rsidRPr="0079167B">
        <w:rPr>
          <w:rFonts w:ascii="Times New Roman" w:eastAsia="Times New Roman" w:hAnsi="Times New Roman" w:cs="Times New Roman"/>
          <w:sz w:val="28"/>
          <w:szCs w:val="28"/>
        </w:rPr>
        <w:lastRenderedPageBreak/>
        <w:t>додатковими умовами обслуговування  маршруту, наданими перевізником-претендентом.</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У разі письмової відмови перевізника-претендента, який став переможцем конкурсу, від укладення з Організатором перевезень договору такий  догові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укладається з перевізником-претендентом, який зайняв друге місце. У разі відсутності перевізника-претендента, який зайняв друге місце, рейс (маршрут) </w:t>
      </w:r>
      <w:proofErr w:type="gramStart"/>
      <w:r w:rsidRPr="0079167B">
        <w:rPr>
          <w:rFonts w:ascii="Times New Roman" w:eastAsia="Times New Roman" w:hAnsi="Times New Roman" w:cs="Times New Roman"/>
          <w:sz w:val="28"/>
          <w:szCs w:val="28"/>
        </w:rPr>
        <w:t>включається</w:t>
      </w:r>
      <w:proofErr w:type="gramEnd"/>
      <w:r w:rsidRPr="0079167B">
        <w:rPr>
          <w:rFonts w:ascii="Times New Roman" w:eastAsia="Times New Roman" w:hAnsi="Times New Roman" w:cs="Times New Roman"/>
          <w:sz w:val="28"/>
          <w:szCs w:val="28"/>
        </w:rPr>
        <w:t xml:space="preserve"> до об'єкта іншого конкурсу.</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договорі визначаються умови перевезень на рейсі (рейсах) та/або маршруті (маршрутах) відповідно до визначеного об’єкта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разі, коли перевізник-претендент, який став переможцем конкурсу, письмово відмовився  від виконання перевезень, Організатор перевезень за відсутністю на цьому об’єкті перевізника, який зайняв друге місце, приймає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щодо проведення нового конкурсу за цим об’єктом.</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разі, коли перевізник-претендент, який став переможцем конкурсу, не звернувся за укладенням договору і не відмовився від перевезень, Організатор перевезень протягом 20 робочих днів з дня опублікування свого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ішення надсилає такому перевізникові попередження. Якщо протягом десяти робочих днів з дати отримання такого попередження перевізник не звернувся за укладенням договору і не розпочав виконання перевезень, Організатор перевезень приймає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щодо проведення нового конкурсу за цим об’єктом або надає право виконання перевезень перевізникові-претенденту, який зайняв друге місце (за наявності).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Якщо перевізник-претендент, який став переможцем конкурсу, уклав догові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і не розпочав виконання перевезень, Організатор перевезень протягом десяти робочих днів з дня укладення договору надсилає такому перевізникові попередження. Якщо протягом десяти робочих днів з дати отримання такого попередження перевізник не розпочав виконання перевезень, Організатор перевезень розриває догові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та приймає рішення щодо проведення нового конкурсу за цим об’єктом і надає право виконання перевезень автомобільному перевізнику-претенденту, який зайняв друге місце (за наявності) з укладенням відповідного договору.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Якщо перевізник-претендент брав участь у конкурсі і визнаний переможцем у кількох конкурсах, догові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укладається окремо на кожний об’єкт конкурсу. Строк дії договору, який укладається за результатами конкурсу, становить </w:t>
      </w:r>
      <w:proofErr w:type="gramStart"/>
      <w:r w:rsidRPr="0079167B">
        <w:rPr>
          <w:rFonts w:ascii="Times New Roman" w:eastAsia="Times New Roman" w:hAnsi="Times New Roman" w:cs="Times New Roman"/>
          <w:sz w:val="28"/>
          <w:szCs w:val="28"/>
        </w:rPr>
        <w:t>п’ять</w:t>
      </w:r>
      <w:proofErr w:type="gramEnd"/>
      <w:r w:rsidRPr="0079167B">
        <w:rPr>
          <w:rFonts w:ascii="Times New Roman" w:eastAsia="Times New Roman" w:hAnsi="Times New Roman" w:cs="Times New Roman"/>
          <w:sz w:val="28"/>
          <w:szCs w:val="28"/>
        </w:rPr>
        <w:t xml:space="preserve"> років.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За наявності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 визначених статтею 44 Закону України «Про автомобільний транспорт», строк дії договору може становити менше, ніж п’ять років.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6.15. Строк дії договору продовжується один раз на п’ять років за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ішенням Організатора перевезень за наявності заяви автомобільного перевізника - переможця попереднього конкурсу, яку він подає за формою згідно з додатком 6 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(зі змінами і доповненнями), </w:t>
      </w:r>
      <w:proofErr w:type="gramStart"/>
      <w:r w:rsidRPr="0079167B">
        <w:rPr>
          <w:rFonts w:ascii="Times New Roman" w:eastAsia="Times New Roman" w:hAnsi="Times New Roman" w:cs="Times New Roman"/>
          <w:sz w:val="28"/>
          <w:szCs w:val="28"/>
        </w:rPr>
        <w:t>до</w:t>
      </w:r>
      <w:proofErr w:type="gramEnd"/>
      <w:r w:rsidRPr="0079167B">
        <w:rPr>
          <w:rFonts w:ascii="Times New Roman" w:eastAsia="Times New Roman" w:hAnsi="Times New Roman" w:cs="Times New Roman"/>
          <w:sz w:val="28"/>
          <w:szCs w:val="28"/>
        </w:rPr>
        <w:t xml:space="preserve"> якої додається наступна інформація: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відомості про автобуси, які будуть використовуватися на автобусному маршруті (за формою згідно із додатком 2 до</w:t>
      </w:r>
      <w:proofErr w:type="gramStart"/>
      <w:r w:rsidRPr="0079167B">
        <w:rPr>
          <w:rFonts w:ascii="Times New Roman" w:eastAsia="Times New Roman" w:hAnsi="Times New Roman" w:cs="Times New Roman"/>
          <w:sz w:val="28"/>
          <w:szCs w:val="28"/>
        </w:rPr>
        <w:t xml:space="preserve"> П</w:t>
      </w:r>
      <w:proofErr w:type="gramEnd"/>
      <w:r w:rsidRPr="0079167B">
        <w:rPr>
          <w:rFonts w:ascii="Times New Roman" w:eastAsia="Times New Roman" w:hAnsi="Times New Roman" w:cs="Times New Roman"/>
          <w:sz w:val="28"/>
          <w:szCs w:val="28"/>
        </w:rPr>
        <w:t>останови);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відомості про додаткові умови обслуговування маршруту (за формою згідно із додатком 3 до</w:t>
      </w:r>
      <w:proofErr w:type="gramStart"/>
      <w:r w:rsidRPr="0079167B">
        <w:rPr>
          <w:rFonts w:ascii="Times New Roman" w:eastAsia="Times New Roman" w:hAnsi="Times New Roman" w:cs="Times New Roman"/>
          <w:sz w:val="28"/>
          <w:szCs w:val="28"/>
        </w:rPr>
        <w:t xml:space="preserve"> П</w:t>
      </w:r>
      <w:proofErr w:type="gramEnd"/>
      <w:r w:rsidRPr="0079167B">
        <w:rPr>
          <w:rFonts w:ascii="Times New Roman" w:eastAsia="Times New Roman" w:hAnsi="Times New Roman" w:cs="Times New Roman"/>
          <w:sz w:val="28"/>
          <w:szCs w:val="28"/>
        </w:rPr>
        <w:t>останови);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анкета до заяви про участь у конкурсі з перевезення пасажирів або продовження строку дії договору (за формою згідно із додатком 4 до</w:t>
      </w:r>
      <w:proofErr w:type="gramStart"/>
      <w:r w:rsidRPr="0079167B">
        <w:rPr>
          <w:rFonts w:ascii="Times New Roman" w:eastAsia="Times New Roman" w:hAnsi="Times New Roman" w:cs="Times New Roman"/>
          <w:sz w:val="28"/>
          <w:szCs w:val="28"/>
        </w:rPr>
        <w:t xml:space="preserve"> П</w:t>
      </w:r>
      <w:proofErr w:type="gramEnd"/>
      <w:r w:rsidRPr="0079167B">
        <w:rPr>
          <w:rFonts w:ascii="Times New Roman" w:eastAsia="Times New Roman" w:hAnsi="Times New Roman" w:cs="Times New Roman"/>
          <w:sz w:val="28"/>
          <w:szCs w:val="28"/>
        </w:rPr>
        <w:t>останови);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відомості щодо інвестування коштів на придбання більш нових та/або комфортабельних автобусів (за формою згідно із додатком 7 до</w:t>
      </w:r>
      <w:proofErr w:type="gramStart"/>
      <w:r w:rsidRPr="0079167B">
        <w:rPr>
          <w:rFonts w:ascii="Times New Roman" w:eastAsia="Times New Roman" w:hAnsi="Times New Roman" w:cs="Times New Roman"/>
          <w:sz w:val="28"/>
          <w:szCs w:val="28"/>
        </w:rPr>
        <w:t xml:space="preserve"> П</w:t>
      </w:r>
      <w:proofErr w:type="gramEnd"/>
      <w:r w:rsidRPr="0079167B">
        <w:rPr>
          <w:rFonts w:ascii="Times New Roman" w:eastAsia="Times New Roman" w:hAnsi="Times New Roman" w:cs="Times New Roman"/>
          <w:sz w:val="28"/>
          <w:szCs w:val="28"/>
        </w:rPr>
        <w:t>останови).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У разі продовження строку дії договору з перевезення пасажирів на автобусному маршруті загального користування автомобільний перевізник не пізніше ніж за 90 календарних днів до закінчення строку дії договору подає Організатору заяву за формою згідно з додатком 6</w:t>
      </w:r>
      <w:proofErr w:type="gramStart"/>
      <w:r w:rsidRPr="0079167B">
        <w:rPr>
          <w:rFonts w:ascii="Times New Roman" w:eastAsia="Times New Roman" w:hAnsi="Times New Roman" w:cs="Times New Roman"/>
          <w:sz w:val="28"/>
          <w:szCs w:val="28"/>
        </w:rPr>
        <w:t xml:space="preserve"> П</w:t>
      </w:r>
      <w:proofErr w:type="gramEnd"/>
      <w:r w:rsidRPr="0079167B">
        <w:rPr>
          <w:rFonts w:ascii="Times New Roman" w:eastAsia="Times New Roman" w:hAnsi="Times New Roman" w:cs="Times New Roman"/>
          <w:sz w:val="28"/>
          <w:szCs w:val="28"/>
        </w:rPr>
        <w:t>останови.</w:t>
      </w:r>
    </w:p>
    <w:p w:rsidR="0079167B" w:rsidRPr="0079167B" w:rsidRDefault="0079167B" w:rsidP="0079167B">
      <w:pPr>
        <w:pStyle w:val="a3"/>
        <w:jc w:val="both"/>
        <w:rPr>
          <w:rFonts w:ascii="Times New Roman" w:eastAsia="Times New Roman" w:hAnsi="Times New Roman" w:cs="Times New Roman"/>
          <w:sz w:val="28"/>
          <w:szCs w:val="28"/>
        </w:rPr>
      </w:pPr>
      <w:bookmarkStart w:id="12" w:name="RichViewCheckpoint15"/>
      <w:bookmarkEnd w:id="12"/>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разі пропуску автомобільним перевізником зазначеного строку визначення автомобільного перевізника на автобусному маршруті загального користування здійснюється за результатами конкурсу.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6.16. Догові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може бути достроково розірвано Організатором перевезень в частині відносин щодо обслуговування усього (усіх) маршруту (маршрутів) та/або виконання окремих рейсів з підстав, визначених законодавством.</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Організатор перевезень зобов’язаний провести конкурс не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ізніше ніж за 45 календарних днів до дня закінчення строку дії договору, укладеного з попереднім переможцем конкурсу. У такому разі дія договору, укладеного за результатами конкурсу, починається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ісля закінчення строку дії договору на перевезення, укладеного відповідно до результатів попереднього конкурсу на цьому об’єкті.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6.17. Організатор зобов’язаний:</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6.17.1 Забезпечити за заявою автомобільного перевізника продовження строку дії договору, але не більше одного разу і не більше ніж на п’ять років у разі виникнення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 визначених  пунктом 6.15 розділу 6 цього Порядку;</w:t>
      </w:r>
    </w:p>
    <w:p w:rsidR="0079167B" w:rsidRPr="0079167B" w:rsidRDefault="0079167B" w:rsidP="0079167B">
      <w:pPr>
        <w:pStyle w:val="a3"/>
        <w:jc w:val="both"/>
        <w:rPr>
          <w:rFonts w:ascii="Times New Roman" w:eastAsia="Times New Roman" w:hAnsi="Times New Roman" w:cs="Times New Roman"/>
          <w:sz w:val="28"/>
          <w:szCs w:val="28"/>
        </w:rPr>
      </w:pPr>
      <w:bookmarkStart w:id="13" w:name="RichViewCheckpoint16"/>
      <w:bookmarkEnd w:id="13"/>
      <w:r w:rsidRPr="0079167B">
        <w:rPr>
          <w:rFonts w:ascii="Times New Roman" w:eastAsia="Times New Roman" w:hAnsi="Times New Roman" w:cs="Times New Roman"/>
          <w:sz w:val="28"/>
          <w:szCs w:val="28"/>
        </w:rPr>
        <w:t xml:space="preserve">6.17.2 Забезпечити дострокове розірвання договору  з автомобільним перевізником - переможцем конкурсу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разі:</w:t>
      </w:r>
    </w:p>
    <w:p w:rsidR="0079167B" w:rsidRPr="0079167B" w:rsidRDefault="0079167B" w:rsidP="0079167B">
      <w:pPr>
        <w:pStyle w:val="a3"/>
        <w:jc w:val="both"/>
        <w:rPr>
          <w:rFonts w:ascii="Times New Roman" w:eastAsia="Times New Roman" w:hAnsi="Times New Roman" w:cs="Times New Roman"/>
          <w:sz w:val="28"/>
          <w:szCs w:val="28"/>
        </w:rPr>
      </w:pPr>
      <w:bookmarkStart w:id="14" w:name="RichViewCheckpoint17"/>
      <w:bookmarkEnd w:id="14"/>
      <w:r w:rsidRPr="0079167B">
        <w:rPr>
          <w:rFonts w:ascii="Times New Roman" w:eastAsia="Times New Roman" w:hAnsi="Times New Roman" w:cs="Times New Roman"/>
          <w:sz w:val="28"/>
          <w:szCs w:val="28"/>
        </w:rPr>
        <w:t xml:space="preserve">- наявності фактів порушення ним умов договору. Розірвання договору відбувається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ісля невиконання надісланого Організатором попередження такому перевізникові про недопущення порушення умов договору. У такому разі для роботи на міському та приміському автобусному маршрутах призначається автомобільний перевізник, який за результатами конкурсу визнаний таким, що зайняв друге місце, на строк до закінчення строку дії договору, який було розірвано (анульовано), а в разі </w:t>
      </w:r>
      <w:proofErr w:type="gramStart"/>
      <w:r w:rsidRPr="0079167B">
        <w:rPr>
          <w:rFonts w:ascii="Times New Roman" w:eastAsia="Times New Roman" w:hAnsi="Times New Roman" w:cs="Times New Roman"/>
          <w:sz w:val="28"/>
          <w:szCs w:val="28"/>
        </w:rPr>
        <w:t>його в</w:t>
      </w:r>
      <w:proofErr w:type="gramEnd"/>
      <w:r w:rsidRPr="0079167B">
        <w:rPr>
          <w:rFonts w:ascii="Times New Roman" w:eastAsia="Times New Roman" w:hAnsi="Times New Roman" w:cs="Times New Roman"/>
          <w:sz w:val="28"/>
          <w:szCs w:val="28"/>
        </w:rPr>
        <w:t xml:space="preserve">ідмови чи відсутності - призначається до проведення конкурсу інший автомобільний перевізник, транспортні засоби якого відповідають за параметрами, класом, категорією, комфортністю і пасажиромісткістю вимогам, передбаченим для відповідного виду перевезень, один раз </w:t>
      </w:r>
      <w:proofErr w:type="gramStart"/>
      <w:r w:rsidRPr="0079167B">
        <w:rPr>
          <w:rFonts w:ascii="Times New Roman" w:eastAsia="Times New Roman" w:hAnsi="Times New Roman" w:cs="Times New Roman"/>
          <w:sz w:val="28"/>
          <w:szCs w:val="28"/>
        </w:rPr>
        <w:t>на</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строк</w:t>
      </w:r>
      <w:proofErr w:type="gramEnd"/>
      <w:r w:rsidRPr="0079167B">
        <w:rPr>
          <w:rFonts w:ascii="Times New Roman" w:eastAsia="Times New Roman" w:hAnsi="Times New Roman" w:cs="Times New Roman"/>
          <w:sz w:val="28"/>
          <w:szCs w:val="28"/>
        </w:rPr>
        <w:t xml:space="preserve"> не більш як три місяці;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ідтвердження інформації про факт подання перевізником-претендентом недостовірних відомостей для участі у конкурсі з перевезення пасажирів;</w:t>
      </w:r>
    </w:p>
    <w:p w:rsidR="0079167B" w:rsidRPr="0079167B" w:rsidRDefault="0079167B" w:rsidP="0079167B">
      <w:pPr>
        <w:pStyle w:val="a3"/>
        <w:jc w:val="both"/>
        <w:rPr>
          <w:rFonts w:ascii="Times New Roman" w:eastAsia="Times New Roman" w:hAnsi="Times New Roman" w:cs="Times New Roman"/>
          <w:sz w:val="28"/>
          <w:szCs w:val="28"/>
        </w:rPr>
      </w:pPr>
      <w:bookmarkStart w:id="15" w:name="RichViewCheckpoint18"/>
      <w:bookmarkEnd w:id="15"/>
      <w:r w:rsidRPr="0079167B">
        <w:rPr>
          <w:rFonts w:ascii="Times New Roman" w:eastAsia="Times New Roman" w:hAnsi="Times New Roman" w:cs="Times New Roman"/>
          <w:sz w:val="28"/>
          <w:szCs w:val="28"/>
        </w:rPr>
        <w:lastRenderedPageBreak/>
        <w:t>6.17.3 Укласти догові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з автомобільним перевізником, який за результатами проведення конкурсу визнаний таким, що зайняв друге місце, у разі:</w:t>
      </w:r>
    </w:p>
    <w:p w:rsidR="0079167B" w:rsidRPr="0079167B" w:rsidRDefault="0079167B" w:rsidP="0079167B">
      <w:pPr>
        <w:pStyle w:val="a3"/>
        <w:jc w:val="both"/>
        <w:rPr>
          <w:rFonts w:ascii="Times New Roman" w:eastAsia="Times New Roman" w:hAnsi="Times New Roman" w:cs="Times New Roman"/>
          <w:sz w:val="28"/>
          <w:szCs w:val="28"/>
        </w:rPr>
      </w:pPr>
      <w:bookmarkStart w:id="16" w:name="RichViewCheckpoint19"/>
      <w:bookmarkEnd w:id="16"/>
      <w:r w:rsidRPr="0079167B">
        <w:rPr>
          <w:rFonts w:ascii="Times New Roman" w:eastAsia="Times New Roman" w:hAnsi="Times New Roman" w:cs="Times New Roman"/>
          <w:sz w:val="28"/>
          <w:szCs w:val="28"/>
        </w:rPr>
        <w:t xml:space="preserve">- настання обставин, передбачених пунктами 1, 2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ідпункту 6.17.2 цього Порядку на строк дії договору, який було розірвано;</w:t>
      </w:r>
    </w:p>
    <w:p w:rsidR="0079167B" w:rsidRPr="0079167B" w:rsidRDefault="0079167B" w:rsidP="0079167B">
      <w:pPr>
        <w:pStyle w:val="a3"/>
        <w:jc w:val="both"/>
        <w:rPr>
          <w:rFonts w:ascii="Times New Roman" w:eastAsia="Times New Roman" w:hAnsi="Times New Roman" w:cs="Times New Roman"/>
          <w:sz w:val="28"/>
          <w:szCs w:val="28"/>
        </w:rPr>
      </w:pPr>
      <w:bookmarkStart w:id="17" w:name="RichViewCheckpoint20"/>
      <w:bookmarkEnd w:id="17"/>
      <w:r w:rsidRPr="0079167B">
        <w:rPr>
          <w:rFonts w:ascii="Times New Roman" w:eastAsia="Times New Roman" w:hAnsi="Times New Roman" w:cs="Times New Roman"/>
          <w:sz w:val="28"/>
          <w:szCs w:val="28"/>
        </w:rPr>
        <w:t xml:space="preserve">- відмови </w:t>
      </w:r>
      <w:proofErr w:type="gramStart"/>
      <w:r w:rsidRPr="0079167B">
        <w:rPr>
          <w:rFonts w:ascii="Times New Roman" w:eastAsia="Times New Roman" w:hAnsi="Times New Roman" w:cs="Times New Roman"/>
          <w:sz w:val="28"/>
          <w:szCs w:val="28"/>
        </w:rPr>
        <w:t>перев</w:t>
      </w:r>
      <w:proofErr w:type="gramEnd"/>
      <w:r w:rsidRPr="0079167B">
        <w:rPr>
          <w:rFonts w:ascii="Times New Roman" w:eastAsia="Times New Roman" w:hAnsi="Times New Roman" w:cs="Times New Roman"/>
          <w:sz w:val="28"/>
          <w:szCs w:val="28"/>
        </w:rPr>
        <w:t>ізника-претендента, який визнаний переможцем конкурсу, від укладення договору;</w:t>
      </w:r>
    </w:p>
    <w:p w:rsidR="0079167B" w:rsidRPr="0079167B" w:rsidRDefault="0079167B" w:rsidP="0079167B">
      <w:pPr>
        <w:pStyle w:val="a3"/>
        <w:jc w:val="both"/>
        <w:rPr>
          <w:rFonts w:ascii="Times New Roman" w:eastAsia="Times New Roman" w:hAnsi="Times New Roman" w:cs="Times New Roman"/>
          <w:sz w:val="28"/>
          <w:szCs w:val="28"/>
        </w:rPr>
      </w:pPr>
      <w:bookmarkStart w:id="18" w:name="RichViewCheckpoint21"/>
      <w:bookmarkEnd w:id="18"/>
      <w:r w:rsidRPr="0079167B">
        <w:rPr>
          <w:rFonts w:ascii="Times New Roman" w:eastAsia="Times New Roman" w:hAnsi="Times New Roman" w:cs="Times New Roman"/>
          <w:sz w:val="28"/>
          <w:szCs w:val="28"/>
        </w:rPr>
        <w:t xml:space="preserve">6.17.4. У разі зупинення судом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щодо результатів конкурсу  призначити на строк дії відповідної ухвали суду автомобільного перевізника для виконання перевезень, передбачених об’єктом конкурсу.</w:t>
      </w:r>
    </w:p>
    <w:p w:rsidR="0079167B" w:rsidRPr="0079167B" w:rsidRDefault="0079167B" w:rsidP="0079167B">
      <w:pPr>
        <w:pStyle w:val="a3"/>
        <w:jc w:val="both"/>
        <w:rPr>
          <w:rFonts w:ascii="Times New Roman" w:eastAsia="Times New Roman" w:hAnsi="Times New Roman" w:cs="Times New Roman"/>
          <w:sz w:val="28"/>
          <w:szCs w:val="28"/>
        </w:rPr>
      </w:pPr>
      <w:bookmarkStart w:id="19" w:name="RichViewCheckpoint22"/>
      <w:bookmarkEnd w:id="19"/>
      <w:r w:rsidRPr="0079167B">
        <w:rPr>
          <w:rFonts w:ascii="Times New Roman" w:eastAsia="Times New Roman" w:hAnsi="Times New Roman" w:cs="Times New Roman"/>
          <w:sz w:val="28"/>
          <w:szCs w:val="28"/>
        </w:rPr>
        <w:t xml:space="preserve">6.17.5. У разі скасування судом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щодо результатів конкурсного комітету провести новий конкурс за об’єктом (об’єктами), за яким (якими) було прийнято таке рішення суду.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6.17.6. Контроль за виконанням умов договору здійснює Організатор та інші органи виконавчої влади згідно з компетенцією за наявності відповідного звернення або доручення Організатора.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7. Фінансування проведення конкурсу та розгляд спорі</w:t>
      </w:r>
      <w:proofErr w:type="gramStart"/>
      <w:r w:rsidRPr="0079167B">
        <w:rPr>
          <w:rFonts w:ascii="Times New Roman" w:eastAsia="Times New Roman" w:hAnsi="Times New Roman" w:cs="Times New Roman"/>
          <w:sz w:val="28"/>
          <w:szCs w:val="28"/>
        </w:rPr>
        <w:t>в</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7.1. Фінансування проведення конкурсу здійснюється органами виконавчої влади та органами місцевого самоврядування за рахунок власних кошті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Начальник відділу економічн</w:t>
      </w:r>
      <w:proofErr w:type="gramStart"/>
      <w:r w:rsidRPr="0079167B">
        <w:rPr>
          <w:rFonts w:ascii="Times New Roman" w:eastAsia="Times New Roman" w:hAnsi="Times New Roman" w:cs="Times New Roman"/>
          <w:sz w:val="28"/>
          <w:szCs w:val="28"/>
        </w:rPr>
        <w:t>о-</w:t>
      </w:r>
      <w:proofErr w:type="gramEnd"/>
      <w:r w:rsidRPr="0079167B">
        <w:rPr>
          <w:rFonts w:ascii="Times New Roman" w:eastAsia="Times New Roman" w:hAnsi="Times New Roman" w:cs="Times New Roman"/>
          <w:sz w:val="28"/>
          <w:szCs w:val="28"/>
        </w:rPr>
        <w:t>інвестиційної</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діяльності та агропромислового розвитку                                            Оксана СУСЛОВА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АНАЛІ</w:t>
      </w:r>
      <w:proofErr w:type="gramStart"/>
      <w:r w:rsidRPr="0079167B">
        <w:rPr>
          <w:rFonts w:ascii="Times New Roman" w:eastAsia="Times New Roman" w:hAnsi="Times New Roman" w:cs="Times New Roman"/>
          <w:sz w:val="28"/>
          <w:szCs w:val="28"/>
        </w:rPr>
        <w:t>З</w:t>
      </w:r>
      <w:proofErr w:type="gramEnd"/>
      <w:r w:rsidRPr="0079167B">
        <w:rPr>
          <w:rFonts w:ascii="Times New Roman" w:eastAsia="Times New Roman" w:hAnsi="Times New Roman" w:cs="Times New Roman"/>
          <w:sz w:val="28"/>
          <w:szCs w:val="28"/>
        </w:rPr>
        <w:t xml:space="preserve"> РЕГУЛЯТОРНОГО ВПЛИВУ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до проекту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виконавчого комітету Сквирської міської ради «Про затвердження умов конкурсу з перевезення пасажирів на міських та приміських автобусних маршрутах загального користування, що не виходять за межі  Сквирської міської територіальної громади»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І. Визначення проблеми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Відповідно до Закону України «Про автомобільний транспорт», Постанови Кабінету Міні</w:t>
      </w:r>
      <w:proofErr w:type="gramStart"/>
      <w:r w:rsidRPr="0079167B">
        <w:rPr>
          <w:rFonts w:ascii="Times New Roman" w:eastAsia="Times New Roman" w:hAnsi="Times New Roman" w:cs="Times New Roman"/>
          <w:sz w:val="28"/>
          <w:szCs w:val="28"/>
        </w:rPr>
        <w:t>стр</w:t>
      </w:r>
      <w:proofErr w:type="gramEnd"/>
      <w:r w:rsidRPr="0079167B">
        <w:rPr>
          <w:rFonts w:ascii="Times New Roman" w:eastAsia="Times New Roman" w:hAnsi="Times New Roman" w:cs="Times New Roman"/>
          <w:sz w:val="28"/>
          <w:szCs w:val="28"/>
        </w:rPr>
        <w:t xml:space="preserve">ів України «Про затвердження Порядку проведення конкурсу з перевезення пасажирів на автобусному маршруті загального </w:t>
      </w:r>
      <w:r w:rsidRPr="0079167B">
        <w:rPr>
          <w:rFonts w:ascii="Times New Roman" w:eastAsia="Times New Roman" w:hAnsi="Times New Roman" w:cs="Times New Roman"/>
          <w:sz w:val="28"/>
          <w:szCs w:val="28"/>
        </w:rPr>
        <w:lastRenderedPageBreak/>
        <w:t>користування» від 03 грудня 2008 року №1081 (зі змінами та доповненнями) забезпечення організації пасажирських перевезень покладається: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на </w:t>
      </w:r>
      <w:proofErr w:type="gramStart"/>
      <w:r w:rsidRPr="0079167B">
        <w:rPr>
          <w:rFonts w:ascii="Times New Roman" w:eastAsia="Times New Roman" w:hAnsi="Times New Roman" w:cs="Times New Roman"/>
          <w:sz w:val="28"/>
          <w:szCs w:val="28"/>
        </w:rPr>
        <w:t>м</w:t>
      </w:r>
      <w:proofErr w:type="gramEnd"/>
      <w:r w:rsidRPr="0079167B">
        <w:rPr>
          <w:rFonts w:ascii="Times New Roman" w:eastAsia="Times New Roman" w:hAnsi="Times New Roman" w:cs="Times New Roman"/>
          <w:sz w:val="28"/>
          <w:szCs w:val="28"/>
        </w:rPr>
        <w:t>іських, приміських і міжміських автобусних маршрутах загального користування, що не виходять за межі території однієї територіальної</w:t>
      </w:r>
      <w:r w:rsidRPr="0079167B">
        <w:rPr>
          <w:rFonts w:ascii="Times New Roman" w:eastAsia="Times New Roman" w:hAnsi="Times New Roman" w:cs="Times New Roman"/>
          <w:sz w:val="28"/>
          <w:szCs w:val="28"/>
        </w:rPr>
        <w:br/>
        <w:t>громади, - на виконавчий орган ради, що представляє інтереси відповідної територіальної громади;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Тому, проблема, яку передбачається розв'язати шляхом державного регулювання, полягає у відсутності на місцевому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івні регулювання господарських відносин у сфері перевезень пасажирів на міських та приміських автобусних маршрутах загального користування, що не виходять за межі громади, а саме:</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відсутність достатньо прозорих, передбачуваних умов визначення на конкурсних засадах перевізників, які спроможні забезпечити безпечне та якісне обслуговування перевезень пасажирів, в тому числі осіб з обмеженими фізичними можливостями на приміських автобусних маршрутах загального користування та осіб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ільгових категорій на приміських автобусних маршрутах загального користування, що не виходять за межі території району;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відсутність постійного та достатнього відповідно до попиту громадян, </w:t>
      </w:r>
      <w:proofErr w:type="gramStart"/>
      <w:r w:rsidRPr="0079167B">
        <w:rPr>
          <w:rFonts w:ascii="Times New Roman" w:eastAsia="Times New Roman" w:hAnsi="Times New Roman" w:cs="Times New Roman"/>
          <w:sz w:val="28"/>
          <w:szCs w:val="28"/>
        </w:rPr>
        <w:t>транспортного</w:t>
      </w:r>
      <w:proofErr w:type="gramEnd"/>
      <w:r w:rsidRPr="0079167B">
        <w:rPr>
          <w:rFonts w:ascii="Times New Roman" w:eastAsia="Times New Roman" w:hAnsi="Times New Roman" w:cs="Times New Roman"/>
          <w:sz w:val="28"/>
          <w:szCs w:val="28"/>
        </w:rPr>
        <w:t xml:space="preserve"> сполучення в окремих населених пунктах району.</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Статтею 43 Закону України "Про автомобільний транспорт" передбачено, що визначення автомобільного перевізника на автобусному маршруті загального користування здійснюється виключно на конкурсних засадах.</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Порядком проведення конкурсу з перевезення пасажирів на автобусному маршруті загального користування, затвердженого постановою Кабінету Міні</w:t>
      </w:r>
      <w:proofErr w:type="gramStart"/>
      <w:r w:rsidRPr="0079167B">
        <w:rPr>
          <w:rFonts w:ascii="Times New Roman" w:eastAsia="Times New Roman" w:hAnsi="Times New Roman" w:cs="Times New Roman"/>
          <w:sz w:val="28"/>
          <w:szCs w:val="28"/>
        </w:rPr>
        <w:t>стр</w:t>
      </w:r>
      <w:proofErr w:type="gramEnd"/>
      <w:r w:rsidRPr="0079167B">
        <w:rPr>
          <w:rFonts w:ascii="Times New Roman" w:eastAsia="Times New Roman" w:hAnsi="Times New Roman" w:cs="Times New Roman"/>
          <w:sz w:val="28"/>
          <w:szCs w:val="28"/>
        </w:rPr>
        <w:t>ів України від 03 грудня 2008 року № 1081 (зі змінами та доповненнями), передбачено, що умови проведення конкурсу з перевезення пасажирів на міжміських і приміських маршрутах загального користування має затверджувати Організатор перевезень.</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Таким чином, ураховуючи вищевикладене, виникла необхідність розробити проект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ішення виконавчого комітету Сквирської міської ради «Про затвердження умов конкурсу з перевезення пасажирів на міських та приміських автобусних маршрутах загального користування, що не виходять за межі  Сквирської міської територіальної громади»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Основні групи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ідгрупи), на які проблема справляє вплив:</w:t>
      </w:r>
    </w:p>
    <w:tbl>
      <w:tblPr>
        <w:tblW w:w="0" w:type="auto"/>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3757"/>
        <w:gridCol w:w="2814"/>
        <w:gridCol w:w="2800"/>
      </w:tblGrid>
      <w:tr w:rsidR="0079167B" w:rsidRPr="0079167B" w:rsidTr="0079167B">
        <w:tc>
          <w:tcPr>
            <w:tcW w:w="39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Групи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ідгрупи)</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Так</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Ні</w:t>
            </w:r>
          </w:p>
        </w:tc>
      </w:tr>
      <w:tr w:rsidR="0079167B" w:rsidRPr="0079167B" w:rsidTr="0079167B">
        <w:tc>
          <w:tcPr>
            <w:tcW w:w="39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Громадяни</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c>
          <w:tcPr>
            <w:tcW w:w="39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Держава</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c>
          <w:tcPr>
            <w:tcW w:w="39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Суб'єкти господарювання</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c>
          <w:tcPr>
            <w:tcW w:w="39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тому числі суб'єкти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30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Проблема, яку пропонується врегулювати в результаті прийняття </w:t>
      </w:r>
      <w:proofErr w:type="gramStart"/>
      <w:r w:rsidRPr="0079167B">
        <w:rPr>
          <w:rFonts w:ascii="Times New Roman" w:eastAsia="Times New Roman" w:hAnsi="Times New Roman" w:cs="Times New Roman"/>
          <w:sz w:val="28"/>
          <w:szCs w:val="28"/>
        </w:rPr>
        <w:t>регуляторного</w:t>
      </w:r>
      <w:proofErr w:type="gramEnd"/>
      <w:r w:rsidRPr="0079167B">
        <w:rPr>
          <w:rFonts w:ascii="Times New Roman" w:eastAsia="Times New Roman" w:hAnsi="Times New Roman" w:cs="Times New Roman"/>
          <w:sz w:val="28"/>
          <w:szCs w:val="28"/>
        </w:rPr>
        <w:t xml:space="preserve"> акту, є важливою і не може бути розв'язана за допомогою ринкових механізмів, оскільки потребує нормативного врегулювання.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bl>
      <w:tblPr>
        <w:tblpPr w:leftFromText="45" w:rightFromText="45" w:vertAnchor="text"/>
        <w:tblW w:w="10065" w:type="dxa"/>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4875"/>
        <w:gridCol w:w="5190"/>
      </w:tblGrid>
      <w:tr w:rsidR="0079167B" w:rsidRPr="0079167B" w:rsidTr="0079167B">
        <w:tc>
          <w:tcPr>
            <w:tcW w:w="487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Вид альтернативи</w:t>
            </w:r>
          </w:p>
        </w:tc>
        <w:tc>
          <w:tcPr>
            <w:tcW w:w="51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Опис альтернативи</w:t>
            </w:r>
          </w:p>
        </w:tc>
      </w:tr>
      <w:tr w:rsidR="0079167B" w:rsidRPr="0079167B" w:rsidTr="0079167B">
        <w:tc>
          <w:tcPr>
            <w:tcW w:w="487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1. Залишити існуючу на даний момент ситуацію без змін (далі – Альтернатива № 1)</w:t>
            </w:r>
          </w:p>
        </w:tc>
        <w:tc>
          <w:tcPr>
            <w:tcW w:w="51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Відмова від затвердження умов конкурсу з перевезення пасажирів на приміських автобусних маршрутах загального користування, що не виходять за межі території району, буде неефективною, оскільки перевезення пасажирів є  видом діяльності, який має регулюватися державою з урахуванням особливостей перевезень в громадіі. Такий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ідхід, на нашу думку, призведе до соціальної напруги у районі через відсутність транспортного сполучення населених пунктів з центром громади, крім того, матиме місце порушення вимог чинного законодавства. Вказані обставини роблять недоцільним досягнення визначених цілей за першим способом. Таким чином, запровадження такої альтернативи визнано недоцільним.</w:t>
            </w:r>
          </w:p>
        </w:tc>
      </w:tr>
      <w:tr w:rsidR="0079167B" w:rsidRPr="0079167B" w:rsidTr="0079167B">
        <w:tc>
          <w:tcPr>
            <w:tcW w:w="487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2. Прийняття проекту акта (далі – Альтернатива № 2)</w:t>
            </w:r>
          </w:p>
        </w:tc>
        <w:tc>
          <w:tcPr>
            <w:tcW w:w="51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Дозволить затвердити умови конкурсу з  перевезення пасажирів на міських та приміських автобусних маршрутах загального користування, що не виходять </w:t>
            </w:r>
            <w:proofErr w:type="gramStart"/>
            <w:r w:rsidRPr="0079167B">
              <w:rPr>
                <w:rFonts w:ascii="Times New Roman" w:eastAsia="Times New Roman" w:hAnsi="Times New Roman" w:cs="Times New Roman"/>
                <w:sz w:val="28"/>
                <w:szCs w:val="28"/>
              </w:rPr>
              <w:t>за</w:t>
            </w:r>
            <w:proofErr w:type="gramEnd"/>
            <w:r w:rsidRPr="0079167B">
              <w:rPr>
                <w:rFonts w:ascii="Times New Roman" w:eastAsia="Times New Roman" w:hAnsi="Times New Roman" w:cs="Times New Roman"/>
                <w:sz w:val="28"/>
                <w:szCs w:val="28"/>
              </w:rPr>
              <w:t xml:space="preserve"> межі  Сквирської міської територіальної громади. </w:t>
            </w:r>
            <w:proofErr w:type="gramStart"/>
            <w:r w:rsidRPr="0079167B">
              <w:rPr>
                <w:rFonts w:ascii="Times New Roman" w:eastAsia="Times New Roman" w:hAnsi="Times New Roman" w:cs="Times New Roman"/>
                <w:sz w:val="28"/>
                <w:szCs w:val="28"/>
              </w:rPr>
              <w:t>Перевагами обраного способу регулювання набуття права на перевезення пасажирів на  міських та приміських автобусних маршрутах загального користування шляхом конкурсу є те, що не порушується встановлений законом порядок, встановлюються прозорі, чіткі та передбачувані умови призначення перевізника для перевезення пасажирів та, як результат, укладаються договори з перевізником – переможцем конкурсу, який зможе забезпечити найвищу якість</w:t>
            </w:r>
            <w:proofErr w:type="gramEnd"/>
            <w:r w:rsidRPr="0079167B">
              <w:rPr>
                <w:rFonts w:ascii="Times New Roman" w:eastAsia="Times New Roman" w:hAnsi="Times New Roman" w:cs="Times New Roman"/>
                <w:sz w:val="28"/>
                <w:szCs w:val="28"/>
              </w:rPr>
              <w:t xml:space="preserve"> та безпеку пасажирських перевезень в громаді. Також буде забезпечено контроль за виконанням умов договору про організацію пасажирських перевезень </w:t>
            </w:r>
            <w:r w:rsidRPr="0079167B">
              <w:rPr>
                <w:rFonts w:ascii="Times New Roman" w:eastAsia="Times New Roman" w:hAnsi="Times New Roman" w:cs="Times New Roman"/>
                <w:sz w:val="28"/>
                <w:szCs w:val="28"/>
              </w:rPr>
              <w:lastRenderedPageBreak/>
              <w:t xml:space="preserve">автомобільним перевізником в частині дотримання затвердженого розкладу руху, схем маршрутів та дотримання швидкісного режиму руху водіями автобусів. Таким чином, досягнення визначеної цілі другим способом є </w:t>
            </w:r>
            <w:proofErr w:type="gramStart"/>
            <w:r w:rsidRPr="0079167B">
              <w:rPr>
                <w:rFonts w:ascii="Times New Roman" w:eastAsia="Times New Roman" w:hAnsi="Times New Roman" w:cs="Times New Roman"/>
                <w:sz w:val="28"/>
                <w:szCs w:val="28"/>
              </w:rPr>
              <w:t>доц</w:t>
            </w:r>
            <w:proofErr w:type="gramEnd"/>
            <w:r w:rsidRPr="0079167B">
              <w:rPr>
                <w:rFonts w:ascii="Times New Roman" w:eastAsia="Times New Roman" w:hAnsi="Times New Roman" w:cs="Times New Roman"/>
                <w:sz w:val="28"/>
                <w:szCs w:val="28"/>
              </w:rPr>
              <w:t>ільним.</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За допомогою діючих регуляторних актів проблема не може бути розв'язана, так як Умови конкурсу з перевезення пасажирів на міських та приміських автобусних маршрутах загального користування, що не виходять за межі Сквирської міської територіальної </w:t>
      </w:r>
      <w:proofErr w:type="gramStart"/>
      <w:r w:rsidRPr="0079167B">
        <w:rPr>
          <w:rFonts w:ascii="Times New Roman" w:eastAsia="Times New Roman" w:hAnsi="Times New Roman" w:cs="Times New Roman"/>
          <w:sz w:val="28"/>
          <w:szCs w:val="28"/>
        </w:rPr>
        <w:t>громади н</w:t>
      </w:r>
      <w:proofErr w:type="gramEnd"/>
      <w:r w:rsidRPr="0079167B">
        <w:rPr>
          <w:rFonts w:ascii="Times New Roman" w:eastAsia="Times New Roman" w:hAnsi="Times New Roman" w:cs="Times New Roman"/>
          <w:sz w:val="28"/>
          <w:szCs w:val="28"/>
        </w:rPr>
        <w:t>іякими діючими регуляторними актами не затверджувалися.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ІІ. </w:t>
      </w:r>
      <w:proofErr w:type="gramStart"/>
      <w:r w:rsidRPr="0079167B">
        <w:rPr>
          <w:rFonts w:ascii="Times New Roman" w:eastAsia="Times New Roman" w:hAnsi="Times New Roman" w:cs="Times New Roman"/>
          <w:sz w:val="28"/>
          <w:szCs w:val="28"/>
        </w:rPr>
        <w:t>Ц</w:t>
      </w:r>
      <w:proofErr w:type="gramEnd"/>
      <w:r w:rsidRPr="0079167B">
        <w:rPr>
          <w:rFonts w:ascii="Times New Roman" w:eastAsia="Times New Roman" w:hAnsi="Times New Roman" w:cs="Times New Roman"/>
          <w:sz w:val="28"/>
          <w:szCs w:val="28"/>
        </w:rPr>
        <w:t>ілі державного регулювання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roofErr w:type="gramStart"/>
      <w:r w:rsidRPr="0079167B">
        <w:rPr>
          <w:rFonts w:ascii="Times New Roman" w:eastAsia="Times New Roman" w:hAnsi="Times New Roman" w:cs="Times New Roman"/>
          <w:sz w:val="28"/>
          <w:szCs w:val="28"/>
        </w:rPr>
        <w:t>Ц</w:t>
      </w:r>
      <w:proofErr w:type="gramEnd"/>
      <w:r w:rsidRPr="0079167B">
        <w:rPr>
          <w:rFonts w:ascii="Times New Roman" w:eastAsia="Times New Roman" w:hAnsi="Times New Roman" w:cs="Times New Roman"/>
          <w:sz w:val="28"/>
          <w:szCs w:val="28"/>
        </w:rPr>
        <w:t xml:space="preserve">ілями державного регулювання є затвердження Умов конкурсу з перевезення пасажирів на міських та приміських автобусних маршрутах загального користування, що не виходять за межі Сквирської міської територіальної громади, що забезпечить залучення на прозорих умовах суб’єктів господарювання, які мають бажання та можливості до оновлення рухомого складу, створить конкурентне середовище у сфері перевезення пасажирів автомобільним транспортом, що призведе до зменшення передумов для корупційних дій та обмеження монополізму на ринку пасажирських автоперевізників, забезпечить задоволення потреб населення громади у перевезеннях, та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ідвищення якості і безпеки транспортних послуг, забезпечить виконання державних соціальних нормативів у сфері транспортного обслуговування населення, зокрема стосовно пільгового перевезення окремих категорій громадян.</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Також, дозволить членам </w:t>
      </w:r>
      <w:proofErr w:type="gramStart"/>
      <w:r w:rsidRPr="0079167B">
        <w:rPr>
          <w:rFonts w:ascii="Times New Roman" w:eastAsia="Times New Roman" w:hAnsi="Times New Roman" w:cs="Times New Roman"/>
          <w:sz w:val="28"/>
          <w:szCs w:val="28"/>
        </w:rPr>
        <w:t>конкурсного</w:t>
      </w:r>
      <w:proofErr w:type="gramEnd"/>
      <w:r w:rsidRPr="0079167B">
        <w:rPr>
          <w:rFonts w:ascii="Times New Roman" w:eastAsia="Times New Roman" w:hAnsi="Times New Roman" w:cs="Times New Roman"/>
          <w:sz w:val="28"/>
          <w:szCs w:val="28"/>
        </w:rPr>
        <w:t xml:space="preserve"> комітету об’єктивно оцінювати перевізників-претендентів щодо вигляду автобусів та матеріально-технічних баз.</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ІІІ. Визначення та оцінка альтернативних способів досягнення цілей</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Визначення альтернативних способі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Оцінка вибраних альтернативних способів досягнення цілей.</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Оцінка впливу на сферу інтересів держави:</w:t>
      </w:r>
    </w:p>
    <w:tbl>
      <w:tblPr>
        <w:tblW w:w="0" w:type="auto"/>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2410"/>
        <w:gridCol w:w="3209"/>
        <w:gridCol w:w="3752"/>
      </w:tblGrid>
      <w:tr w:rsidR="0079167B" w:rsidRPr="0079167B" w:rsidTr="0079167B">
        <w:tc>
          <w:tcPr>
            <w:tcW w:w="250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Вид альтернативи</w:t>
            </w:r>
          </w:p>
        </w:tc>
        <w:tc>
          <w:tcPr>
            <w:tcW w:w="33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Вигоди</w:t>
            </w:r>
          </w:p>
        </w:tc>
        <w:tc>
          <w:tcPr>
            <w:tcW w:w="396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Витрати</w:t>
            </w:r>
          </w:p>
        </w:tc>
      </w:tr>
      <w:tr w:rsidR="0079167B" w:rsidRPr="0079167B" w:rsidTr="0079167B">
        <w:tc>
          <w:tcPr>
            <w:tcW w:w="250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1</w:t>
            </w:r>
          </w:p>
        </w:tc>
        <w:tc>
          <w:tcPr>
            <w:tcW w:w="33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Відсутні.</w:t>
            </w:r>
          </w:p>
        </w:tc>
        <w:tc>
          <w:tcPr>
            <w:tcW w:w="396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 xml:space="preserve">Порушення вимог чинного законодавства у сфері автомобільного транспорту, втрата додаткових надходжень до державного та місцевих бюджетів, втрата довіри до місцевої влади через неврегульованого питання щодо регулярного, доступного </w:t>
            </w:r>
            <w:r w:rsidRPr="0079167B">
              <w:rPr>
                <w:rFonts w:ascii="Times New Roman" w:eastAsia="Times New Roman" w:hAnsi="Times New Roman" w:cs="Times New Roman"/>
                <w:sz w:val="28"/>
                <w:szCs w:val="28"/>
              </w:rPr>
              <w:lastRenderedPageBreak/>
              <w:t>транспортного сполучення, відсутність можливості контролювати суб'єктів господарювання щодо надання належної якості обслуговування пасажирів на автобусних маршрутах загального користування, що не виходять за меж</w:t>
            </w:r>
            <w:proofErr w:type="gramEnd"/>
            <w:r w:rsidRPr="0079167B">
              <w:rPr>
                <w:rFonts w:ascii="Times New Roman" w:eastAsia="Times New Roman" w:hAnsi="Times New Roman" w:cs="Times New Roman"/>
                <w:sz w:val="28"/>
                <w:szCs w:val="28"/>
              </w:rPr>
              <w:t>і території громади. Тому альтернатива є неприйнятною, оскільки не забезпечує досягнення поставленої мети.</w:t>
            </w:r>
          </w:p>
        </w:tc>
      </w:tr>
      <w:tr w:rsidR="0079167B" w:rsidRPr="0079167B" w:rsidTr="0079167B">
        <w:tc>
          <w:tcPr>
            <w:tcW w:w="250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Альтернатива № 2</w:t>
            </w:r>
          </w:p>
        </w:tc>
        <w:tc>
          <w:tcPr>
            <w:tcW w:w="33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Затвердження умов конкурсу забезпечу</w:t>
            </w:r>
            <w:proofErr w:type="gramStart"/>
            <w:r w:rsidRPr="0079167B">
              <w:rPr>
                <w:rFonts w:ascii="Times New Roman" w:eastAsia="Times New Roman" w:hAnsi="Times New Roman" w:cs="Times New Roman"/>
                <w:sz w:val="28"/>
                <w:szCs w:val="28"/>
              </w:rPr>
              <w:t>є:</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 прозорість проведення конкурсу, що, в </w:t>
            </w:r>
            <w:proofErr w:type="gramStart"/>
            <w:r w:rsidRPr="0079167B">
              <w:rPr>
                <w:rFonts w:ascii="Times New Roman" w:eastAsia="Times New Roman" w:hAnsi="Times New Roman" w:cs="Times New Roman"/>
                <w:sz w:val="28"/>
                <w:szCs w:val="28"/>
              </w:rPr>
              <w:t>свою</w:t>
            </w:r>
            <w:proofErr w:type="gramEnd"/>
            <w:r w:rsidRPr="0079167B">
              <w:rPr>
                <w:rFonts w:ascii="Times New Roman" w:eastAsia="Times New Roman" w:hAnsi="Times New Roman" w:cs="Times New Roman"/>
                <w:sz w:val="28"/>
                <w:szCs w:val="28"/>
              </w:rPr>
              <w:t xml:space="preserve"> чергу, сприяє розвитку здорової конкуренції між автоперевізниками в сфері перевезення пасажирів автобусним транспортом;</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надання належних безпечних та якісних транспортних послуг з перевезення пасажирів на автобусних маршрутах загального користування, що не виходять </w:t>
            </w:r>
            <w:proofErr w:type="gramStart"/>
            <w:r w:rsidRPr="0079167B">
              <w:rPr>
                <w:rFonts w:ascii="Times New Roman" w:eastAsia="Times New Roman" w:hAnsi="Times New Roman" w:cs="Times New Roman"/>
                <w:sz w:val="28"/>
                <w:szCs w:val="28"/>
              </w:rPr>
              <w:t>за</w:t>
            </w:r>
            <w:proofErr w:type="gramEnd"/>
            <w:r w:rsidRPr="0079167B">
              <w:rPr>
                <w:rFonts w:ascii="Times New Roman" w:eastAsia="Times New Roman" w:hAnsi="Times New Roman" w:cs="Times New Roman"/>
                <w:sz w:val="28"/>
                <w:szCs w:val="28"/>
              </w:rPr>
              <w:t xml:space="preserve"> межі території району;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виконання вимог </w:t>
            </w:r>
            <w:proofErr w:type="gramStart"/>
            <w:r w:rsidRPr="0079167B">
              <w:rPr>
                <w:rFonts w:ascii="Times New Roman" w:eastAsia="Times New Roman" w:hAnsi="Times New Roman" w:cs="Times New Roman"/>
                <w:sz w:val="28"/>
                <w:szCs w:val="28"/>
              </w:rPr>
              <w:t>чинного</w:t>
            </w:r>
            <w:proofErr w:type="gramEnd"/>
            <w:r w:rsidRPr="0079167B">
              <w:rPr>
                <w:rFonts w:ascii="Times New Roman" w:eastAsia="Times New Roman" w:hAnsi="Times New Roman" w:cs="Times New Roman"/>
                <w:sz w:val="28"/>
                <w:szCs w:val="28"/>
              </w:rPr>
              <w:t xml:space="preserve"> законодавства у сфері автомобільного транспорту.</w:t>
            </w:r>
          </w:p>
        </w:tc>
        <w:tc>
          <w:tcPr>
            <w:tcW w:w="396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Витрати, </w:t>
            </w:r>
            <w:proofErr w:type="gramStart"/>
            <w:r w:rsidRPr="0079167B">
              <w:rPr>
                <w:rFonts w:ascii="Times New Roman" w:eastAsia="Times New Roman" w:hAnsi="Times New Roman" w:cs="Times New Roman"/>
                <w:sz w:val="28"/>
                <w:szCs w:val="28"/>
              </w:rPr>
              <w:t>пов'язан</w:t>
            </w:r>
            <w:proofErr w:type="gramEnd"/>
            <w:r w:rsidRPr="0079167B">
              <w:rPr>
                <w:rFonts w:ascii="Times New Roman" w:eastAsia="Times New Roman" w:hAnsi="Times New Roman" w:cs="Times New Roman"/>
                <w:sz w:val="28"/>
                <w:szCs w:val="28"/>
              </w:rPr>
              <w:t>і з фінансуванням організації та проведення конкурсу 72,22 грн.</w:t>
            </w:r>
          </w:p>
        </w:tc>
      </w:tr>
      <w:tr w:rsidR="0079167B" w:rsidRPr="0079167B" w:rsidTr="0079167B">
        <w:tc>
          <w:tcPr>
            <w:tcW w:w="250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33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396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Оцінка впливу на сферу інтересів громадян:</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2364"/>
        <w:gridCol w:w="3753"/>
        <w:gridCol w:w="3254"/>
      </w:tblGrid>
      <w:tr w:rsidR="0079167B" w:rsidRPr="0079167B" w:rsidTr="0079167B">
        <w:tc>
          <w:tcPr>
            <w:tcW w:w="24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Вид альтернативи</w:t>
            </w:r>
          </w:p>
        </w:tc>
        <w:tc>
          <w:tcPr>
            <w:tcW w:w="39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Вигоди</w:t>
            </w:r>
          </w:p>
        </w:tc>
        <w:tc>
          <w:tcPr>
            <w:tcW w:w="342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Витрати</w:t>
            </w:r>
          </w:p>
        </w:tc>
      </w:tr>
      <w:tr w:rsidR="0079167B" w:rsidRPr="0079167B" w:rsidTr="0079167B">
        <w:tc>
          <w:tcPr>
            <w:tcW w:w="24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1</w:t>
            </w:r>
          </w:p>
        </w:tc>
        <w:tc>
          <w:tcPr>
            <w:tcW w:w="39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Відсутні.</w:t>
            </w:r>
          </w:p>
        </w:tc>
        <w:tc>
          <w:tcPr>
            <w:tcW w:w="342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Витрати зайвого часу та коштів на пошуки </w:t>
            </w:r>
            <w:proofErr w:type="gramStart"/>
            <w:r w:rsidRPr="0079167B">
              <w:rPr>
                <w:rFonts w:ascii="Times New Roman" w:eastAsia="Times New Roman" w:hAnsi="Times New Roman" w:cs="Times New Roman"/>
                <w:sz w:val="28"/>
                <w:szCs w:val="28"/>
              </w:rPr>
              <w:t>перев</w:t>
            </w:r>
            <w:proofErr w:type="gramEnd"/>
            <w:r w:rsidRPr="0079167B">
              <w:rPr>
                <w:rFonts w:ascii="Times New Roman" w:eastAsia="Times New Roman" w:hAnsi="Times New Roman" w:cs="Times New Roman"/>
                <w:sz w:val="28"/>
                <w:szCs w:val="28"/>
              </w:rPr>
              <w:t xml:space="preserve">ізника для отримання необхідної послуги з перевезення. </w:t>
            </w:r>
            <w:r w:rsidRPr="0079167B">
              <w:rPr>
                <w:rFonts w:ascii="Times New Roman" w:eastAsia="Times New Roman" w:hAnsi="Times New Roman" w:cs="Times New Roman"/>
                <w:sz w:val="28"/>
                <w:szCs w:val="28"/>
              </w:rPr>
              <w:lastRenderedPageBreak/>
              <w:t>Альтернатива є неприйнятною, оскільки не забезпечує досягнення поставленої мети.</w:t>
            </w:r>
          </w:p>
        </w:tc>
      </w:tr>
      <w:tr w:rsidR="0079167B" w:rsidRPr="0079167B" w:rsidTr="0079167B">
        <w:tc>
          <w:tcPr>
            <w:tcW w:w="24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Альтернатива № 2</w:t>
            </w:r>
          </w:p>
        </w:tc>
        <w:tc>
          <w:tcPr>
            <w:tcW w:w="39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Забезпечуватиме: - населення належними, безпечними та якісними транспортними послугами; - право громадян на отримання перевезень безпечними та комфортними автомобільними транспортними засобами, що відповідають екологічним нормам; - право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ільгового проїзду осіб обмеженими фізичними можливостями та інших пільгових категорій населення</w:t>
            </w:r>
          </w:p>
        </w:tc>
        <w:tc>
          <w:tcPr>
            <w:tcW w:w="342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Не потребує </w:t>
            </w:r>
            <w:proofErr w:type="gramStart"/>
            <w:r w:rsidRPr="0079167B">
              <w:rPr>
                <w:rFonts w:ascii="Times New Roman" w:eastAsia="Times New Roman" w:hAnsi="Times New Roman" w:cs="Times New Roman"/>
                <w:sz w:val="28"/>
                <w:szCs w:val="28"/>
              </w:rPr>
              <w:t>матер</w:t>
            </w:r>
            <w:proofErr w:type="gramEnd"/>
            <w:r w:rsidRPr="0079167B">
              <w:rPr>
                <w:rFonts w:ascii="Times New Roman" w:eastAsia="Times New Roman" w:hAnsi="Times New Roman" w:cs="Times New Roman"/>
                <w:sz w:val="28"/>
                <w:szCs w:val="28"/>
              </w:rPr>
              <w:t>іальних та інших витрат.</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Оцінка впливу на сферу інтересів суб'єктів господарювання:</w:t>
      </w:r>
    </w:p>
    <w:tbl>
      <w:tblPr>
        <w:tblW w:w="10065" w:type="dxa"/>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3150"/>
        <w:gridCol w:w="1200"/>
        <w:gridCol w:w="1245"/>
        <w:gridCol w:w="1155"/>
        <w:gridCol w:w="1185"/>
        <w:gridCol w:w="2130"/>
      </w:tblGrid>
      <w:tr w:rsidR="0079167B" w:rsidRPr="0079167B" w:rsidTr="0079167B">
        <w:tc>
          <w:tcPr>
            <w:tcW w:w="315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20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r w:rsidR="0079167B" w:rsidRPr="0079167B" w:rsidTr="0079167B">
        <w:tc>
          <w:tcPr>
            <w:tcW w:w="315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Кількість суб’єктів господарювання, що підпадають під </w:t>
            </w:r>
            <w:proofErr w:type="gramStart"/>
            <w:r w:rsidRPr="0079167B">
              <w:rPr>
                <w:rFonts w:ascii="Times New Roman" w:eastAsia="Times New Roman" w:hAnsi="Times New Roman" w:cs="Times New Roman"/>
                <w:sz w:val="28"/>
                <w:szCs w:val="28"/>
              </w:rPr>
              <w:t>д</w:t>
            </w:r>
            <w:proofErr w:type="gramEnd"/>
            <w:r w:rsidRPr="0079167B">
              <w:rPr>
                <w:rFonts w:ascii="Times New Roman" w:eastAsia="Times New Roman" w:hAnsi="Times New Roman" w:cs="Times New Roman"/>
                <w:sz w:val="28"/>
                <w:szCs w:val="28"/>
              </w:rPr>
              <w:t>ію регулювання, одиниць</w:t>
            </w:r>
          </w:p>
        </w:tc>
        <w:tc>
          <w:tcPr>
            <w:tcW w:w="120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r w:rsidR="0079167B" w:rsidRPr="0079167B" w:rsidTr="0079167B">
        <w:tc>
          <w:tcPr>
            <w:tcW w:w="315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Питома вага групи у загальній кількості, відсоткі</w:t>
            </w:r>
            <w:proofErr w:type="gramStart"/>
            <w:r w:rsidRPr="0079167B">
              <w:rPr>
                <w:rFonts w:ascii="Times New Roman" w:eastAsia="Times New Roman" w:hAnsi="Times New Roman" w:cs="Times New Roman"/>
                <w:sz w:val="28"/>
                <w:szCs w:val="28"/>
              </w:rPr>
              <w:t>в</w:t>
            </w:r>
            <w:proofErr w:type="gramEnd"/>
          </w:p>
        </w:tc>
        <w:tc>
          <w:tcPr>
            <w:tcW w:w="120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2412"/>
        <w:gridCol w:w="3849"/>
        <w:gridCol w:w="3110"/>
      </w:tblGrid>
      <w:tr w:rsidR="0079167B" w:rsidRPr="0079167B" w:rsidTr="0079167B">
        <w:tc>
          <w:tcPr>
            <w:tcW w:w="24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Вид альтернативи</w:t>
            </w:r>
          </w:p>
        </w:tc>
        <w:tc>
          <w:tcPr>
            <w:tcW w:w="408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328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r w:rsidR="0079167B" w:rsidRPr="0079167B" w:rsidTr="0079167B">
        <w:tc>
          <w:tcPr>
            <w:tcW w:w="24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1</w:t>
            </w:r>
          </w:p>
        </w:tc>
        <w:tc>
          <w:tcPr>
            <w:tcW w:w="408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328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Буде втрачено можливість набувати № 1 право на участь у конкурсі з перевезення пасажирів на міських та приміських автобусних маршрутах загального користування, що не виходять за межі території </w:t>
            </w:r>
            <w:proofErr w:type="gramStart"/>
            <w:r w:rsidRPr="0079167B">
              <w:rPr>
                <w:rFonts w:ascii="Times New Roman" w:eastAsia="Times New Roman" w:hAnsi="Times New Roman" w:cs="Times New Roman"/>
                <w:sz w:val="28"/>
                <w:szCs w:val="28"/>
              </w:rPr>
              <w:t>громади на</w:t>
            </w:r>
            <w:proofErr w:type="gramEnd"/>
            <w:r w:rsidRPr="0079167B">
              <w:rPr>
                <w:rFonts w:ascii="Times New Roman" w:eastAsia="Times New Roman" w:hAnsi="Times New Roman" w:cs="Times New Roman"/>
                <w:sz w:val="28"/>
                <w:szCs w:val="28"/>
              </w:rPr>
              <w:t xml:space="preserve"> конкурентних засадах та чітко визначених умовах. Втрата можливості </w:t>
            </w:r>
            <w:r w:rsidRPr="0079167B">
              <w:rPr>
                <w:rFonts w:ascii="Times New Roman" w:eastAsia="Times New Roman" w:hAnsi="Times New Roman" w:cs="Times New Roman"/>
                <w:sz w:val="28"/>
                <w:szCs w:val="28"/>
              </w:rPr>
              <w:lastRenderedPageBreak/>
              <w:t>здійснювати господарську діяльність у сфері транспортних послуг, як наслідок, втрата отримання додаткових прибуткі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Тому, альтернатива є неприйнятною, оскільки не забезпечує досягнення поставленої мети.</w:t>
            </w:r>
          </w:p>
        </w:tc>
      </w:tr>
      <w:tr w:rsidR="0079167B" w:rsidRPr="0079167B" w:rsidTr="0079167B">
        <w:tc>
          <w:tcPr>
            <w:tcW w:w="244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Альтернатива № 2</w:t>
            </w:r>
          </w:p>
        </w:tc>
        <w:tc>
          <w:tcPr>
            <w:tcW w:w="408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Перевізники-претенденти матимуть можливість набувати право на участь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конкурсі з перевезення пасажирів на конкурентних засадах та чітко визначених умовах. Можливість здійснення господарської діяльності на ринку автотранспортних перевезень населення району та як наслідок отримання додаткових прибутків. Забезпечить суб’єктам господарювання здійснювати контроль за роботою водіїв автобусів, що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ідвищить безпеку дорожнього руху, громадян та інших учасників дорожнього руху.</w:t>
            </w:r>
          </w:p>
        </w:tc>
        <w:tc>
          <w:tcPr>
            <w:tcW w:w="328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Кошти та час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ідготовку відповідних документів для участі у конкурсі, на облаштування та придбання транспортних засобів згідно умов конкурсу становлять 13 501 047,19 грн.</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ІV. Вибі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найбільш оптимального альтернативного способу досягнення цілей</w:t>
      </w:r>
    </w:p>
    <w:tbl>
      <w:tblPr>
        <w:tblW w:w="0" w:type="auto"/>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2355"/>
        <w:gridCol w:w="2939"/>
        <w:gridCol w:w="4077"/>
      </w:tblGrid>
      <w:tr w:rsidR="0079167B" w:rsidRPr="0079167B" w:rsidTr="0079167B">
        <w:tc>
          <w:tcPr>
            <w:tcW w:w="241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Рейтинг результативності (досягнення цілей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 час вирішення проблеми)</w:t>
            </w:r>
          </w:p>
        </w:tc>
        <w:tc>
          <w:tcPr>
            <w:tcW w:w="312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Бал результативності (за чотирибальною системою оцінки)</w:t>
            </w:r>
          </w:p>
        </w:tc>
        <w:tc>
          <w:tcPr>
            <w:tcW w:w="450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Коментарі щодо присвоєння відповідного бала</w:t>
            </w:r>
          </w:p>
        </w:tc>
      </w:tr>
      <w:tr w:rsidR="0079167B" w:rsidRPr="0079167B" w:rsidTr="0079167B">
        <w:tc>
          <w:tcPr>
            <w:tcW w:w="241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1</w:t>
            </w:r>
          </w:p>
        </w:tc>
        <w:tc>
          <w:tcPr>
            <w:tcW w:w="312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450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разі залишення існуючої на даний момент ситуації без змін проблема продовжуватиме існувати, що не забезпечить досягнення поставленої мети.</w:t>
            </w:r>
          </w:p>
        </w:tc>
      </w:tr>
      <w:tr w:rsidR="0079167B" w:rsidRPr="0079167B" w:rsidTr="0079167B">
        <w:tc>
          <w:tcPr>
            <w:tcW w:w="241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2</w:t>
            </w:r>
          </w:p>
        </w:tc>
        <w:tc>
          <w:tcPr>
            <w:tcW w:w="312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450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 xml:space="preserve">У разі прийняття акта задекларовані цілі забезпечать </w:t>
            </w:r>
            <w:r w:rsidRPr="0079167B">
              <w:rPr>
                <w:rFonts w:ascii="Times New Roman" w:eastAsia="Times New Roman" w:hAnsi="Times New Roman" w:cs="Times New Roman"/>
                <w:sz w:val="28"/>
                <w:szCs w:val="28"/>
              </w:rPr>
              <w:lastRenderedPageBreak/>
              <w:t>повною мірою досягнення поставленої мети стосовно затвердження умов конкурсу на відповідні об'єкти конкурсу, встановлення чітких та прозорих умовконкурсу з перевезення пасажирів на приміських автобусних маршрутах загального користування;</w:t>
            </w:r>
            <w:proofErr w:type="gramEnd"/>
            <w:r w:rsidRPr="0079167B">
              <w:rPr>
                <w:rFonts w:ascii="Times New Roman" w:eastAsia="Times New Roman" w:hAnsi="Times New Roman" w:cs="Times New Roman"/>
                <w:sz w:val="28"/>
                <w:szCs w:val="28"/>
              </w:rPr>
              <w:t xml:space="preserve"> забезпечить вибі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найкращого автомобільного перевізника, який буде спроможний надавати безпечні, якісні послуги населенню, зменшить передумови для корупційних дій, забезпечить прозорість проведення конкурсу, як результат можливість укладання договорів з переможцями конкурсу.</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bl>
      <w:tblPr>
        <w:tblW w:w="10035" w:type="dxa"/>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2130"/>
        <w:gridCol w:w="2580"/>
        <w:gridCol w:w="2835"/>
        <w:gridCol w:w="2490"/>
      </w:tblGrid>
      <w:tr w:rsidR="0079167B" w:rsidRPr="0079167B" w:rsidTr="0079167B">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Рейтинг результативності</w:t>
            </w:r>
          </w:p>
        </w:tc>
        <w:tc>
          <w:tcPr>
            <w:tcW w:w="258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Вигоди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ідсумок)</w:t>
            </w:r>
          </w:p>
        </w:tc>
        <w:tc>
          <w:tcPr>
            <w:tcW w:w="283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Витрати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ідсумок)</w:t>
            </w:r>
          </w:p>
        </w:tc>
        <w:tc>
          <w:tcPr>
            <w:tcW w:w="24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Обґрунтування відповідного місця альтернативи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рейтингу</w:t>
            </w:r>
          </w:p>
        </w:tc>
      </w:tr>
      <w:tr w:rsidR="0079167B" w:rsidRPr="0079167B" w:rsidTr="0079167B">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1</w:t>
            </w:r>
          </w:p>
        </w:tc>
        <w:tc>
          <w:tcPr>
            <w:tcW w:w="258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раз</w:t>
            </w:r>
            <w:proofErr w:type="gramEnd"/>
            <w:r w:rsidRPr="0079167B">
              <w:rPr>
                <w:rFonts w:ascii="Times New Roman" w:eastAsia="Times New Roman" w:hAnsi="Times New Roman" w:cs="Times New Roman"/>
                <w:sz w:val="28"/>
                <w:szCs w:val="28"/>
              </w:rPr>
              <w:t>і залишення існуючої на даний момент ситуації без змін, вигоди для держави, громадян та суб’єктів господарювання відсутні.</w:t>
            </w:r>
          </w:p>
        </w:tc>
        <w:tc>
          <w:tcPr>
            <w:tcW w:w="283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разі залишення існуючої на даний момент ситуації без змін, для держави витрати можуть полягати у витратах часу на розгляд звернень громадян, у разі звернення їх зі скаргами </w:t>
            </w:r>
            <w:proofErr w:type="gramStart"/>
            <w:r w:rsidRPr="0079167B">
              <w:rPr>
                <w:rFonts w:ascii="Times New Roman" w:eastAsia="Times New Roman" w:hAnsi="Times New Roman" w:cs="Times New Roman"/>
                <w:sz w:val="28"/>
                <w:szCs w:val="28"/>
              </w:rPr>
              <w:t>до</w:t>
            </w:r>
            <w:proofErr w:type="gramEnd"/>
            <w:r w:rsidRPr="0079167B">
              <w:rPr>
                <w:rFonts w:ascii="Times New Roman" w:eastAsia="Times New Roman" w:hAnsi="Times New Roman" w:cs="Times New Roman"/>
                <w:sz w:val="28"/>
                <w:szCs w:val="28"/>
              </w:rPr>
              <w:t xml:space="preserve"> міської ради стосовно відсутності регулярних пасажирських перевезень у громаді, та якості перевезень. Для громадян - зайві витрати коштів на додатковий транспорт (наприклад, щоб </w:t>
            </w:r>
            <w:r w:rsidRPr="0079167B">
              <w:rPr>
                <w:rFonts w:ascii="Times New Roman" w:eastAsia="Times New Roman" w:hAnsi="Times New Roman" w:cs="Times New Roman"/>
                <w:sz w:val="28"/>
                <w:szCs w:val="28"/>
              </w:rPr>
              <w:lastRenderedPageBreak/>
              <w:t xml:space="preserve">доїхати з села в центр громади) та додаткові витрати часу, щоб знайти цей транспорт. Для суб’єктів господарювання - можливість втрати доходів тих суб'єктів господарювання, які мають можливість здійснювати пасажирські перевезення, але не мають на це право, так як відсутнє регулювання у сфері пасажирських перевезень на місцевому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івні.</w:t>
            </w:r>
          </w:p>
        </w:tc>
        <w:tc>
          <w:tcPr>
            <w:tcW w:w="24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У разі залишення існуючої на даний момент ситуації без змін проблема продовжуватиме існувати, що не забезпечить досягнення поставленої мети, а саме: відсутність регулювання господарських відносин у сфері пасажирських перевезень на місцевому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івні, а це суперечить чинному законодавству, та </w:t>
            </w:r>
            <w:r w:rsidRPr="0079167B">
              <w:rPr>
                <w:rFonts w:ascii="Times New Roman" w:eastAsia="Times New Roman" w:hAnsi="Times New Roman" w:cs="Times New Roman"/>
                <w:sz w:val="28"/>
                <w:szCs w:val="28"/>
              </w:rPr>
              <w:lastRenderedPageBreak/>
              <w:t>спричинить колапс у транспортному сполученні в населених пунктах громади, що може визвати негативну реакцію населення.</w:t>
            </w:r>
          </w:p>
        </w:tc>
      </w:tr>
      <w:tr w:rsidR="0079167B" w:rsidRPr="0079167B" w:rsidTr="0079167B">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Альтернатива № 2</w:t>
            </w:r>
          </w:p>
        </w:tc>
        <w:tc>
          <w:tcPr>
            <w:tcW w:w="258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раз</w:t>
            </w:r>
            <w:proofErr w:type="gramEnd"/>
            <w:r w:rsidRPr="0079167B">
              <w:rPr>
                <w:rFonts w:ascii="Times New Roman" w:eastAsia="Times New Roman" w:hAnsi="Times New Roman" w:cs="Times New Roman"/>
                <w:sz w:val="28"/>
                <w:szCs w:val="28"/>
              </w:rPr>
              <w:t xml:space="preserve">і прийняття проекту акта, для держави вигода передбачається в реалізації Закону України «Про автомобільний транспорт», в частині затвердження умов конкурсу. </w:t>
            </w:r>
            <w:proofErr w:type="gramStart"/>
            <w:r w:rsidRPr="0079167B">
              <w:rPr>
                <w:rFonts w:ascii="Times New Roman" w:eastAsia="Times New Roman" w:hAnsi="Times New Roman" w:cs="Times New Roman"/>
                <w:sz w:val="28"/>
                <w:szCs w:val="28"/>
              </w:rPr>
              <w:t xml:space="preserve">Громадяни зможуть реалізувати права на отримання якісних, безпечних послуг з перевезення пасажирів. Суб'єкти господарювання матимуть право на участь у конкурсі з перевезення пасажирів на конкурентних засадах на чітко визначених умовах, а це можливість здійснення </w:t>
            </w:r>
            <w:r w:rsidRPr="0079167B">
              <w:rPr>
                <w:rFonts w:ascii="Times New Roman" w:eastAsia="Times New Roman" w:hAnsi="Times New Roman" w:cs="Times New Roman"/>
                <w:sz w:val="28"/>
                <w:szCs w:val="28"/>
              </w:rPr>
              <w:lastRenderedPageBreak/>
              <w:t>господарської діяльності на ринку автотранспортних перевезень населення району та як наслідок отримання додаткових прибутків, отримання</w:t>
            </w:r>
            <w:proofErr w:type="gramEnd"/>
            <w:r w:rsidRPr="0079167B">
              <w:rPr>
                <w:rFonts w:ascii="Times New Roman" w:eastAsia="Times New Roman" w:hAnsi="Times New Roman" w:cs="Times New Roman"/>
                <w:sz w:val="28"/>
                <w:szCs w:val="28"/>
              </w:rPr>
              <w:t xml:space="preserve"> відшкодування втрачених коштів внаслідок перевезення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ільгових категорій пасажирів.</w:t>
            </w:r>
          </w:p>
        </w:tc>
        <w:tc>
          <w:tcPr>
            <w:tcW w:w="283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У разі прийняття проекту акта, держава (в особі міської ради) нестиме витрати, пов'язані з фінансуванням організації та проведення конкурсу, суб'єкти господарювання витрачатимуть кошти та час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ідготовку відповідних документів для участі у конкурсі та придбання транспортних засобів згідно умов конкурсу 13 501 047,19 грн., громадяни не нестимуть ніяких </w:t>
            </w:r>
            <w:proofErr w:type="gramStart"/>
            <w:r w:rsidRPr="0079167B">
              <w:rPr>
                <w:rFonts w:ascii="Times New Roman" w:eastAsia="Times New Roman" w:hAnsi="Times New Roman" w:cs="Times New Roman"/>
                <w:sz w:val="28"/>
                <w:szCs w:val="28"/>
              </w:rPr>
              <w:t>матер</w:t>
            </w:r>
            <w:proofErr w:type="gramEnd"/>
            <w:r w:rsidRPr="0079167B">
              <w:rPr>
                <w:rFonts w:ascii="Times New Roman" w:eastAsia="Times New Roman" w:hAnsi="Times New Roman" w:cs="Times New Roman"/>
                <w:sz w:val="28"/>
                <w:szCs w:val="28"/>
              </w:rPr>
              <w:t>іальних та інших витрат.</w:t>
            </w:r>
          </w:p>
        </w:tc>
        <w:tc>
          <w:tcPr>
            <w:tcW w:w="24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раз</w:t>
            </w:r>
            <w:proofErr w:type="gramEnd"/>
            <w:r w:rsidRPr="0079167B">
              <w:rPr>
                <w:rFonts w:ascii="Times New Roman" w:eastAsia="Times New Roman" w:hAnsi="Times New Roman" w:cs="Times New Roman"/>
                <w:sz w:val="28"/>
                <w:szCs w:val="28"/>
              </w:rPr>
              <w:t>і прийняття акта, задекларовані цілі будуть досягнуті повною мірою:</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буде врегульовано господарські відносини у сфері пасажирських перевезень на місцевому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івні, що забезпечить затвердження умов конкурсу на певні об'єкти конкурсу, забезпечить якісну підготовку організації проведення конкурсу з перевезення пасажирів на міських та приміських автобусних маршрутах </w:t>
            </w:r>
            <w:r w:rsidRPr="0079167B">
              <w:rPr>
                <w:rFonts w:ascii="Times New Roman" w:eastAsia="Times New Roman" w:hAnsi="Times New Roman" w:cs="Times New Roman"/>
                <w:sz w:val="28"/>
                <w:szCs w:val="28"/>
              </w:rPr>
              <w:lastRenderedPageBreak/>
              <w:t>загального користування, зменшить передумови для корупційних дій, забезпечить прозорість проведення конкурсу та контроль щодо надання належної якості обслуговування пасажирів на автобусних маршрутах</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tblPr>
      <w:tblGrid>
        <w:gridCol w:w="2046"/>
        <w:gridCol w:w="4671"/>
        <w:gridCol w:w="2654"/>
      </w:tblGrid>
      <w:tr w:rsidR="0079167B" w:rsidRPr="0079167B" w:rsidTr="0079167B">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511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Аргументи щодо переваги обраної альтернативи/причини відмови від альтернативи</w:t>
            </w:r>
          </w:p>
        </w:tc>
        <w:tc>
          <w:tcPr>
            <w:tcW w:w="27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Оцінка ризику зовнішніх чинникі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на дію запропонованого регуляторного акта</w:t>
            </w:r>
          </w:p>
        </w:tc>
      </w:tr>
      <w:tr w:rsidR="0079167B" w:rsidRPr="0079167B" w:rsidTr="0079167B">
        <w:trPr>
          <w:trHeight w:val="1890"/>
        </w:trPr>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1</w:t>
            </w:r>
          </w:p>
        </w:tc>
        <w:tc>
          <w:tcPr>
            <w:tcW w:w="511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Не забезпечується досягнення цілей щодо регулювання набуття права на перевезення пасажирі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на міських </w:t>
            </w:r>
            <w:proofErr w:type="gramStart"/>
            <w:r w:rsidRPr="0079167B">
              <w:rPr>
                <w:rFonts w:ascii="Times New Roman" w:eastAsia="Times New Roman" w:hAnsi="Times New Roman" w:cs="Times New Roman"/>
                <w:sz w:val="28"/>
                <w:szCs w:val="28"/>
              </w:rPr>
              <w:t>та</w:t>
            </w:r>
            <w:proofErr w:type="gramEnd"/>
            <w:r w:rsidRPr="0079167B">
              <w:rPr>
                <w:rFonts w:ascii="Times New Roman" w:eastAsia="Times New Roman" w:hAnsi="Times New Roman" w:cs="Times New Roman"/>
                <w:sz w:val="28"/>
                <w:szCs w:val="28"/>
              </w:rPr>
              <w:t xml:space="preserve"> приміських автобусних маршрутах загального користування шляхом конкурсу.</w:t>
            </w:r>
          </w:p>
        </w:tc>
        <w:tc>
          <w:tcPr>
            <w:tcW w:w="27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Зовнішні чинники на дію регуляторного акта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разі залишення існуючої на даний момент ситуації без змін відсутні</w:t>
            </w:r>
          </w:p>
        </w:tc>
      </w:tr>
      <w:tr w:rsidR="0079167B" w:rsidRPr="0079167B" w:rsidTr="0079167B">
        <w:tc>
          <w:tcPr>
            <w:tcW w:w="213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Альтернатива № 2</w:t>
            </w:r>
          </w:p>
        </w:tc>
        <w:tc>
          <w:tcPr>
            <w:tcW w:w="5115"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Встановлені цілі, а саме: безпечне та якісне обслуговування населення автотранспортом загального користування, вдосконалення умов проведення конкурсу та залучення гідних перевізників до виконання перевезень, зменшення передумов для корупційних дій, зменшення обсягів роботи органів державної виконавчої влади в частині відпрацювання скарг від населення на роботу автотранспорту, досягатимуться за рахунок встановлення прозорих</w:t>
            </w:r>
            <w:proofErr w:type="gramEnd"/>
            <w:r w:rsidRPr="0079167B">
              <w:rPr>
                <w:rFonts w:ascii="Times New Roman" w:eastAsia="Times New Roman" w:hAnsi="Times New Roman" w:cs="Times New Roman"/>
                <w:sz w:val="28"/>
                <w:szCs w:val="28"/>
              </w:rPr>
              <w:t xml:space="preserve"> та передбачуваних умов конкурсу на визначення перевізникі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для роботи на міських </w:t>
            </w:r>
            <w:proofErr w:type="gramStart"/>
            <w:r w:rsidRPr="0079167B">
              <w:rPr>
                <w:rFonts w:ascii="Times New Roman" w:eastAsia="Times New Roman" w:hAnsi="Times New Roman" w:cs="Times New Roman"/>
                <w:sz w:val="28"/>
                <w:szCs w:val="28"/>
              </w:rPr>
              <w:t>та</w:t>
            </w:r>
            <w:proofErr w:type="gramEnd"/>
            <w:r w:rsidRPr="0079167B">
              <w:rPr>
                <w:rFonts w:ascii="Times New Roman" w:eastAsia="Times New Roman" w:hAnsi="Times New Roman" w:cs="Times New Roman"/>
                <w:sz w:val="28"/>
                <w:szCs w:val="28"/>
              </w:rPr>
              <w:t xml:space="preserve">  приміських автобусних </w:t>
            </w:r>
            <w:r w:rsidRPr="0079167B">
              <w:rPr>
                <w:rFonts w:ascii="Times New Roman" w:eastAsia="Times New Roman" w:hAnsi="Times New Roman" w:cs="Times New Roman"/>
                <w:sz w:val="28"/>
                <w:szCs w:val="28"/>
              </w:rPr>
              <w:lastRenderedPageBreak/>
              <w:t xml:space="preserve">маршрутах загального користування. Передбачається високий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івень виконання вимог регуляторного акту з боку відповідного підрозділу та посадових осіб міської ради, громадських організацій, перевізників – претендентів при проведенні конкурсу з визначення перевізників для роботи на приміських автобусних маршрутах загального користування. У зв'язку з тим, що майже усі передбачені регуляторним актом процедури базуються на вимогах </w:t>
            </w:r>
            <w:proofErr w:type="gramStart"/>
            <w:r w:rsidRPr="0079167B">
              <w:rPr>
                <w:rFonts w:ascii="Times New Roman" w:eastAsia="Times New Roman" w:hAnsi="Times New Roman" w:cs="Times New Roman"/>
                <w:sz w:val="28"/>
                <w:szCs w:val="28"/>
              </w:rPr>
              <w:t>чинного</w:t>
            </w:r>
            <w:proofErr w:type="gramEnd"/>
            <w:r w:rsidRPr="0079167B">
              <w:rPr>
                <w:rFonts w:ascii="Times New Roman" w:eastAsia="Times New Roman" w:hAnsi="Times New Roman" w:cs="Times New Roman"/>
                <w:sz w:val="28"/>
                <w:szCs w:val="28"/>
              </w:rPr>
              <w:t xml:space="preserve"> законодавства у сфері автоперевезень, виконання вимог регуляторного акту забезпечуватиметься виконанням відповідних нормативних актів.</w:t>
            </w:r>
          </w:p>
        </w:tc>
        <w:tc>
          <w:tcPr>
            <w:tcW w:w="2790" w:type="dxa"/>
            <w:tcBorders>
              <w:top w:val="outset" w:sz="6" w:space="0" w:color="auto"/>
              <w:left w:val="outset" w:sz="6" w:space="0" w:color="auto"/>
              <w:bottom w:val="outset" w:sz="6" w:space="0" w:color="auto"/>
              <w:right w:val="outset" w:sz="6" w:space="0" w:color="auto"/>
            </w:tcBorders>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До зовнішніх факторів, що можуть вплинути на дію </w:t>
            </w:r>
            <w:proofErr w:type="gramStart"/>
            <w:r w:rsidRPr="0079167B">
              <w:rPr>
                <w:rFonts w:ascii="Times New Roman" w:eastAsia="Times New Roman" w:hAnsi="Times New Roman" w:cs="Times New Roman"/>
                <w:sz w:val="28"/>
                <w:szCs w:val="28"/>
              </w:rPr>
              <w:t>регуляторного</w:t>
            </w:r>
            <w:proofErr w:type="gramEnd"/>
            <w:r w:rsidRPr="0079167B">
              <w:rPr>
                <w:rFonts w:ascii="Times New Roman" w:eastAsia="Times New Roman" w:hAnsi="Times New Roman" w:cs="Times New Roman"/>
                <w:sz w:val="28"/>
                <w:szCs w:val="28"/>
              </w:rPr>
              <w:t xml:space="preserve"> акту можна віднести прискорення або уповільнення темпів економічного зростання, зміну законодавства про автомобільний транспорт.</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Механізми та заходи, які забезпечать розв’язання визначеної проблеми</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З</w:t>
      </w:r>
      <w:proofErr w:type="gramEnd"/>
      <w:r w:rsidRPr="0079167B">
        <w:rPr>
          <w:rFonts w:ascii="Times New Roman" w:eastAsia="Times New Roman" w:hAnsi="Times New Roman" w:cs="Times New Roman"/>
          <w:sz w:val="28"/>
          <w:szCs w:val="28"/>
        </w:rPr>
        <w:t xml:space="preserve"> метою реалізації визначених цілей, пропонується затвердити умови конкурсу, які розроблено з урахуванням діючого законодавства, в яких чітко визначено вимоги до перевізників-претендентів, та умови їх участі у конкурсі. Визначення перевізника на конкурсних засадах є підґрунтям для досягнення цілей, передбачених даним регулюванням. Буде створено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івні умови для участі у конкурсі на право обслуговування маршрутів усіх перевізників шляхом врегулювання на районному рівні механізмів участі у конкурсі. Чітке декларування умов конкурсного відбору дає змогу перевізникам ретельно готуватися до участі у конкурсі та передбачається високий рівень виконання ними вимог даного регуляторного акту. Крім того, для впровадження цього регуляторного акта необхідно здійснити такі організаційні заходи як забезпечення інформування громадськості про вимоги регуляторного акта шляхом оприлюднення </w:t>
      </w:r>
      <w:proofErr w:type="gramStart"/>
      <w:r w:rsidRPr="0079167B">
        <w:rPr>
          <w:rFonts w:ascii="Times New Roman" w:eastAsia="Times New Roman" w:hAnsi="Times New Roman" w:cs="Times New Roman"/>
          <w:sz w:val="28"/>
          <w:szCs w:val="28"/>
        </w:rPr>
        <w:t>його в</w:t>
      </w:r>
      <w:proofErr w:type="gramEnd"/>
      <w:r w:rsidRPr="0079167B">
        <w:rPr>
          <w:rFonts w:ascii="Times New Roman" w:eastAsia="Times New Roman" w:hAnsi="Times New Roman" w:cs="Times New Roman"/>
          <w:sz w:val="28"/>
          <w:szCs w:val="28"/>
        </w:rPr>
        <w:t xml:space="preserve"> засобах масової інформації та мережі Інтернет.</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Питома вага суб'єктів мікр</w:t>
      </w:r>
      <w:proofErr w:type="gramStart"/>
      <w:r w:rsidRPr="0079167B">
        <w:rPr>
          <w:rFonts w:ascii="Times New Roman" w:eastAsia="Times New Roman" w:hAnsi="Times New Roman" w:cs="Times New Roman"/>
          <w:sz w:val="28"/>
          <w:szCs w:val="28"/>
        </w:rPr>
        <w:t>о-</w:t>
      </w:r>
      <w:proofErr w:type="gramEnd"/>
      <w:r w:rsidRPr="0079167B">
        <w:rPr>
          <w:rFonts w:ascii="Times New Roman" w:eastAsia="Times New Roman" w:hAnsi="Times New Roman" w:cs="Times New Roman"/>
          <w:sz w:val="28"/>
          <w:szCs w:val="28"/>
        </w:rPr>
        <w:t xml:space="preserve"> та малого підприємництва у загальній кількості суб'єктів господарювання, на яких поширюється регулювання, складає 100 %. Розрахунок витрат на запровадження державного регулювання для суб'єктів малого підприємництва (М-Тест) наведено в Додатку 1.</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VII. Обґрунтування запропонованого строку дії регуляторного акта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Термін дії запропонованого регуляторного акта не обмежений конкретним терміном - постійний. Водночас він може бути змінений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ідставі аналізу ефективності його дії, або у зв'язку зі змінами законодавства.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VIII. Визначення показників результативності дії регуляторного акта</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З</w:t>
      </w:r>
      <w:proofErr w:type="gramEnd"/>
      <w:r w:rsidRPr="0079167B">
        <w:rPr>
          <w:rFonts w:ascii="Times New Roman" w:eastAsia="Times New Roman" w:hAnsi="Times New Roman" w:cs="Times New Roman"/>
          <w:sz w:val="28"/>
          <w:szCs w:val="28"/>
        </w:rPr>
        <w:t xml:space="preserve"> метою відстеження результативності запропонованого регуляторного акта визначено наступні показники результативності.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 Кількість суб’єктів господарювання та/або фізичних осіб-підприємці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на яких поширюватиметься дія регуляторного акту складає 3 суб’єкта господарювання.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 Розмі</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 коштів і часу, що витрачатимуться суб’єктами господарювання та/або фізичних осіб, пов’язаних із виконанням вимог цього регуляторного акта. Передбачається, що максимальні загальні витрати, які можуть виникнути у суб'єктів господарювання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разі придбання ними автобусів (при їх недостатній кількості) на суму 4 500 000,00 грн. складуть 13 501 047,19грн.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разі наявності необхідних для здійснення перевезень автобусів витрати складуть: 2285,88грн. – на отримання інформації про вимоги регулювання тощо (згідно з М тестом).</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 Розмір надходжень до державного та місцевого бюджетів </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ід господарської діяльності суб'єктів господарювання, пов'язаної з перевезенням пасажирів та наданням транспортних послуг – не зміниться.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4.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івень поінформованості суб’єктів господарювання з основних положень акта – високий, а саме, повідомлення про розміщення проекту та проект розміщено на офіційному сайті Сквирської міської ради.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ісля виконання організаційних процедур остаточна редакція регуляторного акту (рішення виконавчого комітету), буде опубліковано в установленому законодавством порядку.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5. Кількість укладених договорі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про</w:t>
      </w:r>
      <w:proofErr w:type="gramEnd"/>
      <w:r w:rsidRPr="0079167B">
        <w:rPr>
          <w:rFonts w:ascii="Times New Roman" w:eastAsia="Times New Roman" w:hAnsi="Times New Roman" w:cs="Times New Roman"/>
          <w:sz w:val="28"/>
          <w:szCs w:val="28"/>
        </w:rPr>
        <w:t xml:space="preserve"> організацію пасажирських перевезень з автомобільними перевізниками – передбачається укладення 1 договору на 1 маршрут.</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 Кількість автобусів, залучених для перевезення пасажирі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на</w:t>
      </w:r>
      <w:proofErr w:type="gramEnd"/>
      <w:r w:rsidRPr="0079167B">
        <w:rPr>
          <w:rFonts w:ascii="Times New Roman" w:eastAsia="Times New Roman" w:hAnsi="Times New Roman" w:cs="Times New Roman"/>
          <w:sz w:val="28"/>
          <w:szCs w:val="28"/>
        </w:rPr>
        <w:t xml:space="preserve"> маршрутах – 1 автобус (+1 резервний) на 1 маршрут.</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7. Кількість отриманих скарг </w:t>
      </w:r>
      <w:proofErr w:type="gramStart"/>
      <w:r w:rsidRPr="0079167B">
        <w:rPr>
          <w:rFonts w:ascii="Times New Roman" w:eastAsia="Times New Roman" w:hAnsi="Times New Roman" w:cs="Times New Roman"/>
          <w:sz w:val="28"/>
          <w:szCs w:val="28"/>
        </w:rPr>
        <w:t>на</w:t>
      </w:r>
      <w:proofErr w:type="gramEnd"/>
      <w:r w:rsidRPr="0079167B">
        <w:rPr>
          <w:rFonts w:ascii="Times New Roman" w:eastAsia="Times New Roman" w:hAnsi="Times New Roman" w:cs="Times New Roman"/>
          <w:sz w:val="28"/>
          <w:szCs w:val="28"/>
        </w:rPr>
        <w:t xml:space="preserve"> роботу автомобільних перевізників – не передбачається.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Визначення заході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за допомогою яких здійснюватиметься відстеження результативності дії регуляторного акта</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Ц</w:t>
      </w:r>
      <w:proofErr w:type="gramEnd"/>
      <w:r w:rsidRPr="0079167B">
        <w:rPr>
          <w:rFonts w:ascii="Times New Roman" w:eastAsia="Times New Roman" w:hAnsi="Times New Roman" w:cs="Times New Roman"/>
          <w:sz w:val="28"/>
          <w:szCs w:val="28"/>
        </w:rPr>
        <w:t xml:space="preserve">ільовою групою відстеження результативності регуляторного акта є суб'єкти господарювання, діяльність яких пов'язана з наданням послуг з пасажирських перевезень. Відстеження результативності регуляторного акта здійснюватиметься сектором розвитку житловокомунального господарства та інфраструктури райдержадміністрації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 xml:space="preserve">ідставі статистичних даних, отриманих за результатами проведеного конкурсу, та соціологічних даних, отриманих у вигляді зауважень та пропозицій від громадян – споживачів </w:t>
      </w:r>
      <w:r w:rsidRPr="0079167B">
        <w:rPr>
          <w:rFonts w:ascii="Times New Roman" w:eastAsia="Times New Roman" w:hAnsi="Times New Roman" w:cs="Times New Roman"/>
          <w:sz w:val="28"/>
          <w:szCs w:val="28"/>
        </w:rPr>
        <w:lastRenderedPageBreak/>
        <w:t>транспортних послуг, суб'єктів господарювання – надавачів цих послуг та від інших зацікавлених осі</w:t>
      </w:r>
      <w:proofErr w:type="gramStart"/>
      <w:r w:rsidRPr="0079167B">
        <w:rPr>
          <w:rFonts w:ascii="Times New Roman" w:eastAsia="Times New Roman" w:hAnsi="Times New Roman" w:cs="Times New Roman"/>
          <w:sz w:val="28"/>
          <w:szCs w:val="28"/>
        </w:rPr>
        <w:t>б</w:t>
      </w:r>
      <w:proofErr w:type="gramEnd"/>
      <w:r w:rsidRPr="0079167B">
        <w:rPr>
          <w:rFonts w:ascii="Times New Roman" w:eastAsia="Times New Roman" w:hAnsi="Times New Roman" w:cs="Times New Roman"/>
          <w:sz w:val="28"/>
          <w:szCs w:val="28"/>
        </w:rPr>
        <w:t>. Базове відстеження результативності дії регуляторного акта буде здійснено до дня набрання його чинності.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Повторне відстеження планується провести через 1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 xml:space="preserve">ік після набуття чинності регуляторного акта. </w:t>
      </w:r>
      <w:proofErr w:type="gramStart"/>
      <w:r w:rsidRPr="0079167B">
        <w:rPr>
          <w:rFonts w:ascii="Times New Roman" w:eastAsia="Times New Roman" w:hAnsi="Times New Roman" w:cs="Times New Roman"/>
          <w:sz w:val="28"/>
          <w:szCs w:val="28"/>
        </w:rPr>
        <w:t>За результатами повторного відстеження буде можливо здійснити порівняння показників базового та повторного відстеження та у разі виявлення проблемних питань, вони будуть усунені шляхом внесення відповідних змін.</w:t>
      </w:r>
      <w:proofErr w:type="gramEnd"/>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Періодичне відстеження планується проводити один раз на три роки, починаючи з дня закінчення заходів щодо повторного відстеження результативності цього регуляторного акта.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За результатами проведення відстежень буде можливим порівняти показники результативності дії регуляторного акта. У разі виявлення проблемних питань, вони будуть усунені шляхом внесення відповідних змі</w:t>
      </w:r>
      <w:proofErr w:type="gramStart"/>
      <w:r w:rsidRPr="0079167B">
        <w:rPr>
          <w:rFonts w:ascii="Times New Roman" w:eastAsia="Times New Roman" w:hAnsi="Times New Roman" w:cs="Times New Roman"/>
          <w:sz w:val="28"/>
          <w:szCs w:val="28"/>
        </w:rPr>
        <w:t>н</w:t>
      </w:r>
      <w:proofErr w:type="gramEnd"/>
      <w:r w:rsidRPr="0079167B">
        <w:rPr>
          <w:rFonts w:ascii="Times New Roman" w:eastAsia="Times New Roman" w:hAnsi="Times New Roman" w:cs="Times New Roman"/>
          <w:sz w:val="28"/>
          <w:szCs w:val="28"/>
        </w:rPr>
        <w:t xml:space="preserve"> до регуляторного акта.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Додаток 1</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до аналізу регуляторного впливу до проекту рішення виконавчого комітету Сквирської міської ради</w:t>
      </w:r>
      <w:proofErr w:type="gramStart"/>
      <w:r w:rsidRPr="0079167B">
        <w:rPr>
          <w:rFonts w:ascii="Times New Roman" w:eastAsia="Times New Roman" w:hAnsi="Times New Roman" w:cs="Times New Roman"/>
          <w:sz w:val="28"/>
          <w:szCs w:val="28"/>
        </w:rPr>
        <w:t xml:space="preserve"> „П</w:t>
      </w:r>
      <w:proofErr w:type="gramEnd"/>
      <w:r w:rsidRPr="0079167B">
        <w:rPr>
          <w:rFonts w:ascii="Times New Roman" w:eastAsia="Times New Roman" w:hAnsi="Times New Roman" w:cs="Times New Roman"/>
          <w:sz w:val="28"/>
          <w:szCs w:val="28"/>
        </w:rPr>
        <w:t>ро затвердження  умов конкурсу з перевезення пасажирів на міських та приміських автобусних маршрутах загального користування, що не виходять за межі Сквирської міської територіальної громади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Тест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(М-Тест)</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1. Консультації з представниками мікро - та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щодо оцінки впливу регулювання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Консультації щодо визначення впливу запропонованого регулювання на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та визначення детального переліку процедур, виконання яких необхідно для дотримання вимог регулювання, проведено розробником у період з 25.02.2021 по 10.09.2021 року.</w:t>
      </w:r>
    </w:p>
    <w:tbl>
      <w:tblPr>
        <w:tblW w:w="9870" w:type="dxa"/>
        <w:shd w:val="clear" w:color="auto" w:fill="F7F6F4"/>
        <w:tblCellMar>
          <w:left w:w="0" w:type="dxa"/>
          <w:right w:w="0" w:type="dxa"/>
        </w:tblCellMar>
        <w:tblLook w:val="04A0"/>
      </w:tblPr>
      <w:tblGrid>
        <w:gridCol w:w="600"/>
        <w:gridCol w:w="3840"/>
        <w:gridCol w:w="1905"/>
        <w:gridCol w:w="3525"/>
      </w:tblGrid>
      <w:tr w:rsidR="0079167B" w:rsidRPr="0079167B" w:rsidTr="0079167B">
        <w:tc>
          <w:tcPr>
            <w:tcW w:w="60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384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sz w:val="28"/>
                <w:szCs w:val="28"/>
              </w:rPr>
              <w:t>Вид консультації (публічні</w:t>
            </w:r>
            <w:proofErr w:type="gramEnd"/>
          </w:p>
        </w:tc>
        <w:tc>
          <w:tcPr>
            <w:tcW w:w="190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Кількість</w:t>
            </w:r>
          </w:p>
        </w:tc>
        <w:tc>
          <w:tcPr>
            <w:tcW w:w="352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Основні результати</w:t>
            </w:r>
          </w:p>
        </w:tc>
      </w:tr>
      <w:tr w:rsidR="0079167B" w:rsidRPr="0079167B" w:rsidTr="0079167B">
        <w:trPr>
          <w:trHeight w:val="1740"/>
        </w:trPr>
        <w:tc>
          <w:tcPr>
            <w:tcW w:w="60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з/</w:t>
            </w:r>
            <w:proofErr w:type="gramStart"/>
            <w:r w:rsidRPr="0079167B">
              <w:rPr>
                <w:rFonts w:ascii="Times New Roman" w:eastAsia="Times New Roman" w:hAnsi="Times New Roman" w:cs="Times New Roman"/>
                <w:sz w:val="28"/>
                <w:szCs w:val="28"/>
              </w:rPr>
              <w:t>п</w:t>
            </w:r>
            <w:proofErr w:type="gramEnd"/>
          </w:p>
        </w:tc>
        <w:tc>
          <w:tcPr>
            <w:tcW w:w="384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консультації прямі (круглі столи, наради, робочі зустрічі тощо), інтернет-консультації прямі (інтернет-форуми, </w:t>
            </w:r>
            <w:proofErr w:type="gramStart"/>
            <w:r w:rsidRPr="0079167B">
              <w:rPr>
                <w:rFonts w:ascii="Times New Roman" w:eastAsia="Times New Roman" w:hAnsi="Times New Roman" w:cs="Times New Roman"/>
                <w:sz w:val="28"/>
                <w:szCs w:val="28"/>
              </w:rPr>
              <w:t>соц</w:t>
            </w:r>
            <w:proofErr w:type="gramEnd"/>
            <w:r w:rsidRPr="0079167B">
              <w:rPr>
                <w:rFonts w:ascii="Times New Roman" w:eastAsia="Times New Roman" w:hAnsi="Times New Roman" w:cs="Times New Roman"/>
                <w:sz w:val="28"/>
                <w:szCs w:val="28"/>
              </w:rPr>
              <w:t>іальні мережі тощо), запити (до підприємців, експертів, науковців тощо)</w:t>
            </w:r>
          </w:p>
        </w:tc>
        <w:tc>
          <w:tcPr>
            <w:tcW w:w="190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учасників консультацій, </w:t>
            </w:r>
            <w:proofErr w:type="gramStart"/>
            <w:r w:rsidRPr="0079167B">
              <w:rPr>
                <w:rFonts w:ascii="Times New Roman" w:eastAsia="Times New Roman" w:hAnsi="Times New Roman" w:cs="Times New Roman"/>
                <w:sz w:val="28"/>
                <w:szCs w:val="28"/>
              </w:rPr>
              <w:t>осіб</w:t>
            </w:r>
            <w:proofErr w:type="gramEnd"/>
          </w:p>
        </w:tc>
        <w:tc>
          <w:tcPr>
            <w:tcW w:w="352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консультацій (опис)</w:t>
            </w:r>
          </w:p>
        </w:tc>
      </w:tr>
      <w:tr w:rsidR="0079167B" w:rsidRPr="0079167B" w:rsidTr="0079167B">
        <w:trPr>
          <w:trHeight w:val="2205"/>
        </w:trPr>
        <w:tc>
          <w:tcPr>
            <w:tcW w:w="60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w:t>
            </w:r>
          </w:p>
        </w:tc>
        <w:tc>
          <w:tcPr>
            <w:tcW w:w="384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Робочі зустрічі, інформація від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ідприємців</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90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w:t>
            </w:r>
          </w:p>
        </w:tc>
        <w:tc>
          <w:tcPr>
            <w:tcW w:w="352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Отримано інформацію від перевізників про витрати часу та коштів на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ідготовку документів для участі у конкурсі з перевезення пасажирів на міських та приміських автобусних маршрутах загального користування</w:t>
            </w:r>
          </w:p>
        </w:tc>
      </w:tr>
    </w:tbl>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 Вимірювання впливу регулювання на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(мікро - та малі):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2.1 Кількість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на яких поширюється регулювання: 3 (одиниці), у тому числі: малого підприємництва 1 (одиниця), мікро 2 (одиниці).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Питома вага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у загальній кількості суб'єктів господарювання, на яких проблема справляє вплив 100%.</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Примітка: регулювання стосується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а саме юридичних осіб та фізичних осіб-підприємців, які потенційно можуть прийняти участь у конкурсі з перевезення пасажирів на автобусних маршрутах загального користування, які не виходять за межі території Сквирської територіальної громади.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Тобто, кількість тих суб'єктів малого бізнесу, які скористаються своїм правом на участь </w:t>
      </w:r>
      <w:proofErr w:type="gramStart"/>
      <w:r w:rsidRPr="0079167B">
        <w:rPr>
          <w:rFonts w:ascii="Times New Roman" w:eastAsia="Times New Roman" w:hAnsi="Times New Roman" w:cs="Times New Roman"/>
          <w:sz w:val="28"/>
          <w:szCs w:val="28"/>
        </w:rPr>
        <w:t>у</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конкурс</w:t>
      </w:r>
      <w:proofErr w:type="gramEnd"/>
      <w:r w:rsidRPr="0079167B">
        <w:rPr>
          <w:rFonts w:ascii="Times New Roman" w:eastAsia="Times New Roman" w:hAnsi="Times New Roman" w:cs="Times New Roman"/>
          <w:sz w:val="28"/>
          <w:szCs w:val="28"/>
        </w:rPr>
        <w:t>і, невідома. Тому для розрахунку взято потенційну кількість суб'єктів малого та мікро-підприємництва, з якими у попередні роки було укладено договори на перевезення пасажирі</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та</w:t>
      </w:r>
      <w:proofErr w:type="gramEnd"/>
      <w:r w:rsidRPr="0079167B">
        <w:rPr>
          <w:rFonts w:ascii="Times New Roman" w:eastAsia="Times New Roman" w:hAnsi="Times New Roman" w:cs="Times New Roman"/>
          <w:sz w:val="28"/>
          <w:szCs w:val="28"/>
        </w:rPr>
        <w:t xml:space="preserve"> які на даний час вже здійснюють діяльність у сфері пасажирських перевезень у громадіі.</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3. Розрахунок витрат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що виникають на виконання вимог регулювання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bl>
      <w:tblPr>
        <w:tblW w:w="9855" w:type="dxa"/>
        <w:shd w:val="clear" w:color="auto" w:fill="F7F6F4"/>
        <w:tblCellMar>
          <w:left w:w="0" w:type="dxa"/>
          <w:right w:w="0" w:type="dxa"/>
        </w:tblCellMar>
        <w:tblLook w:val="04A0"/>
      </w:tblPr>
      <w:tblGrid>
        <w:gridCol w:w="716"/>
        <w:gridCol w:w="4253"/>
        <w:gridCol w:w="1820"/>
        <w:gridCol w:w="1405"/>
        <w:gridCol w:w="1661"/>
      </w:tblGrid>
      <w:tr w:rsidR="0079167B" w:rsidRPr="0079167B" w:rsidTr="0079167B">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/п</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Найменування оцінки</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У перший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ік (стартовий рік впровадження регулювання)</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Періодичні (за наступний </w:t>
            </w:r>
            <w:proofErr w:type="gramStart"/>
            <w:r w:rsidRPr="0079167B">
              <w:rPr>
                <w:rFonts w:ascii="Times New Roman" w:eastAsia="Times New Roman" w:hAnsi="Times New Roman" w:cs="Times New Roman"/>
                <w:sz w:val="28"/>
                <w:szCs w:val="28"/>
              </w:rPr>
              <w:t>р</w:t>
            </w:r>
            <w:proofErr w:type="gramEnd"/>
            <w:r w:rsidRPr="0079167B">
              <w:rPr>
                <w:rFonts w:ascii="Times New Roman" w:eastAsia="Times New Roman" w:hAnsi="Times New Roman" w:cs="Times New Roman"/>
                <w:sz w:val="28"/>
                <w:szCs w:val="28"/>
              </w:rPr>
              <w:t>ік)</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Витрати за 5 рокі</w:t>
            </w:r>
            <w:proofErr w:type="gramStart"/>
            <w:r w:rsidRPr="0079167B">
              <w:rPr>
                <w:rFonts w:ascii="Times New Roman" w:eastAsia="Times New Roman" w:hAnsi="Times New Roman" w:cs="Times New Roman"/>
                <w:sz w:val="28"/>
                <w:szCs w:val="28"/>
              </w:rPr>
              <w:t>в</w:t>
            </w:r>
            <w:proofErr w:type="gramEnd"/>
          </w:p>
        </w:tc>
      </w:tr>
      <w:tr w:rsidR="0079167B" w:rsidRPr="0079167B" w:rsidTr="0079167B">
        <w:tc>
          <w:tcPr>
            <w:tcW w:w="9855" w:type="dxa"/>
            <w:gridSpan w:val="5"/>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Оцінка «прямих» витрат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на виконання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регулювання</w:t>
            </w:r>
          </w:p>
        </w:tc>
      </w:tr>
      <w:tr w:rsidR="0079167B" w:rsidRPr="0079167B" w:rsidTr="0079167B">
        <w:tc>
          <w:tcPr>
            <w:tcW w:w="630" w:type="dxa"/>
            <w:vMerge w:val="restart"/>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 xml:space="preserve">Придбання необхідного </w:t>
            </w:r>
            <w:r w:rsidRPr="0079167B">
              <w:rPr>
                <w:rFonts w:ascii="Times New Roman" w:eastAsia="Times New Roman" w:hAnsi="Times New Roman" w:cs="Times New Roman"/>
                <w:sz w:val="28"/>
                <w:szCs w:val="28"/>
              </w:rPr>
              <w:lastRenderedPageBreak/>
              <w:t>обладнання (пристрої</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машин, механізмів). </w:t>
            </w:r>
            <w:r w:rsidRPr="0079167B">
              <w:rPr>
                <w:rFonts w:ascii="Times New Roman" w:eastAsia="Times New Roman" w:hAnsi="Times New Roman" w:cs="Times New Roman"/>
                <w:i/>
                <w:iCs/>
                <w:sz w:val="28"/>
                <w:szCs w:val="28"/>
              </w:rPr>
              <w:t>Розраховується як кількість необхідних одиниць обладнання * вартість одиниці.</w:t>
            </w:r>
            <w:r w:rsidRPr="0079167B">
              <w:rPr>
                <w:rFonts w:ascii="Times New Roman" w:eastAsia="Times New Roman" w:hAnsi="Times New Roman" w:cs="Times New Roman"/>
                <w:sz w:val="28"/>
                <w:szCs w:val="28"/>
              </w:rPr>
              <w:t> </w:t>
            </w:r>
            <w:proofErr w:type="gramStart"/>
            <w:r w:rsidRPr="0079167B">
              <w:rPr>
                <w:rFonts w:ascii="Times New Roman" w:eastAsia="Times New Roman" w:hAnsi="Times New Roman" w:cs="Times New Roman"/>
                <w:sz w:val="28"/>
                <w:szCs w:val="28"/>
              </w:rPr>
              <w:t>В</w:t>
            </w:r>
            <w:proofErr w:type="gramEnd"/>
            <w:r w:rsidRPr="0079167B">
              <w:rPr>
                <w:rFonts w:ascii="Times New Roman" w:eastAsia="Times New Roman" w:hAnsi="Times New Roman" w:cs="Times New Roman"/>
                <w:sz w:val="28"/>
                <w:szCs w:val="28"/>
              </w:rPr>
              <w:t xml:space="preserve"> тому числі, придбання:</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4 500 000,00</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0</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4 500 000,00</w:t>
            </w:r>
          </w:p>
        </w:tc>
      </w:tr>
      <w:tr w:rsidR="0079167B" w:rsidRPr="0079167B" w:rsidTr="0079167B">
        <w:trPr>
          <w:trHeight w:val="1095"/>
        </w:trPr>
        <w:tc>
          <w:tcPr>
            <w:tcW w:w="0" w:type="auto"/>
            <w:vMerge/>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резервного</w:t>
            </w:r>
            <w:proofErr w:type="gramEnd"/>
            <w:r w:rsidRPr="0079167B">
              <w:rPr>
                <w:rFonts w:ascii="Times New Roman" w:eastAsia="Times New Roman" w:hAnsi="Times New Roman" w:cs="Times New Roman"/>
                <w:sz w:val="28"/>
                <w:szCs w:val="28"/>
              </w:rPr>
              <w:t xml:space="preserve"> автобусу б/у для забезпечення  безперебійного автобусного сполучення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{1*975 000,00 тис</w:t>
            </w:r>
            <w:proofErr w:type="gramStart"/>
            <w:r w:rsidRPr="0079167B">
              <w:rPr>
                <w:rFonts w:ascii="Times New Roman" w:eastAsia="Times New Roman" w:hAnsi="Times New Roman" w:cs="Times New Roman"/>
                <w:i/>
                <w:iCs/>
                <w:sz w:val="28"/>
                <w:szCs w:val="28"/>
              </w:rPr>
              <w:t>.</w:t>
            </w:r>
            <w:proofErr w:type="gramEnd"/>
            <w:r w:rsidRPr="0079167B">
              <w:rPr>
                <w:rFonts w:ascii="Times New Roman" w:eastAsia="Times New Roman" w:hAnsi="Times New Roman" w:cs="Times New Roman"/>
                <w:i/>
                <w:iCs/>
                <w:sz w:val="28"/>
                <w:szCs w:val="28"/>
              </w:rPr>
              <w:t xml:space="preserve"> </w:t>
            </w:r>
            <w:proofErr w:type="gramStart"/>
            <w:r w:rsidRPr="0079167B">
              <w:rPr>
                <w:rFonts w:ascii="Times New Roman" w:eastAsia="Times New Roman" w:hAnsi="Times New Roman" w:cs="Times New Roman"/>
                <w:i/>
                <w:iCs/>
                <w:sz w:val="28"/>
                <w:szCs w:val="28"/>
              </w:rPr>
              <w:t>г</w:t>
            </w:r>
            <w:proofErr w:type="gramEnd"/>
            <w:r w:rsidRPr="0079167B">
              <w:rPr>
                <w:rFonts w:ascii="Times New Roman" w:eastAsia="Times New Roman" w:hAnsi="Times New Roman" w:cs="Times New Roman"/>
                <w:i/>
                <w:iCs/>
                <w:sz w:val="28"/>
                <w:szCs w:val="28"/>
              </w:rPr>
              <w:t>рн.)</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1 950 000,00</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0</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1 950 000,00</w:t>
            </w:r>
          </w:p>
        </w:tc>
      </w:tr>
      <w:tr w:rsidR="0079167B" w:rsidRPr="0079167B" w:rsidTr="0079167B">
        <w:trPr>
          <w:trHeight w:val="1155"/>
        </w:trPr>
        <w:tc>
          <w:tcPr>
            <w:tcW w:w="0" w:type="auto"/>
            <w:vMerge/>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нового автобусу  для забезпечення перевезення </w:t>
            </w:r>
            <w:proofErr w:type="gramStart"/>
            <w:r w:rsidRPr="0079167B">
              <w:rPr>
                <w:rFonts w:ascii="Times New Roman" w:eastAsia="Times New Roman" w:hAnsi="Times New Roman" w:cs="Times New Roman"/>
                <w:sz w:val="28"/>
                <w:szCs w:val="28"/>
              </w:rPr>
              <w:t>осіб</w:t>
            </w:r>
            <w:proofErr w:type="gramEnd"/>
            <w:r w:rsidRPr="0079167B">
              <w:rPr>
                <w:rFonts w:ascii="Times New Roman" w:eastAsia="Times New Roman" w:hAnsi="Times New Roman" w:cs="Times New Roman"/>
                <w:sz w:val="28"/>
                <w:szCs w:val="28"/>
              </w:rPr>
              <w:t xml:space="preserve"> з обмеженими фізичними можливостями</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i/>
                <w:iCs/>
                <w:sz w:val="28"/>
                <w:szCs w:val="28"/>
              </w:rPr>
              <w:t>(1*1 650 000,00грн.</w:t>
            </w:r>
            <w:proofErr w:type="gramEnd"/>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1 650 000,00</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0</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1 650 000,00</w:t>
            </w:r>
          </w:p>
        </w:tc>
      </w:tr>
      <w:tr w:rsidR="0079167B" w:rsidRPr="0079167B" w:rsidTr="0079167B">
        <w:trPr>
          <w:trHeight w:val="108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придбання нового автобусу для</w:t>
            </w:r>
            <w:r w:rsidRPr="0079167B">
              <w:rPr>
                <w:rFonts w:ascii="Times New Roman" w:eastAsia="Times New Roman" w:hAnsi="Times New Roman" w:cs="Times New Roman"/>
                <w:sz w:val="28"/>
                <w:szCs w:val="28"/>
              </w:rPr>
              <w:br/>
              <w:t xml:space="preserve">забезпечення перевезення </w:t>
            </w:r>
            <w:proofErr w:type="gramStart"/>
            <w:r w:rsidRPr="0079167B">
              <w:rPr>
                <w:rFonts w:ascii="Times New Roman" w:eastAsia="Times New Roman" w:hAnsi="Times New Roman" w:cs="Times New Roman"/>
                <w:sz w:val="28"/>
                <w:szCs w:val="28"/>
              </w:rPr>
              <w:t>осіб</w:t>
            </w:r>
            <w:proofErr w:type="gramEnd"/>
            <w:r w:rsidRPr="0079167B">
              <w:rPr>
                <w:rFonts w:ascii="Times New Roman" w:eastAsia="Times New Roman" w:hAnsi="Times New Roman" w:cs="Times New Roman"/>
                <w:sz w:val="28"/>
                <w:szCs w:val="28"/>
              </w:rPr>
              <w:t xml:space="preserve"> з</w:t>
            </w:r>
            <w:r w:rsidRPr="0079167B">
              <w:rPr>
                <w:rFonts w:ascii="Times New Roman" w:eastAsia="Times New Roman" w:hAnsi="Times New Roman" w:cs="Times New Roman"/>
                <w:sz w:val="28"/>
                <w:szCs w:val="28"/>
              </w:rPr>
              <w:br/>
              <w:t>обмеженими фізичними</w:t>
            </w:r>
            <w:r w:rsidRPr="0079167B">
              <w:rPr>
                <w:rFonts w:ascii="Times New Roman" w:eastAsia="Times New Roman" w:hAnsi="Times New Roman" w:cs="Times New Roman"/>
                <w:sz w:val="28"/>
                <w:szCs w:val="28"/>
              </w:rPr>
              <w:br/>
              <w:t>можливостями (1*900 000,00 грн.)</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900 000,00</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900 000,00</w:t>
            </w:r>
          </w:p>
        </w:tc>
      </w:tr>
      <w:tr w:rsidR="0079167B" w:rsidRPr="0079167B" w:rsidTr="0079167B">
        <w:trPr>
          <w:trHeight w:val="85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Процедури повірки та/або постановки на відповідний </w:t>
            </w:r>
            <w:proofErr w:type="gramStart"/>
            <w:r w:rsidRPr="0079167B">
              <w:rPr>
                <w:rFonts w:ascii="Times New Roman" w:eastAsia="Times New Roman" w:hAnsi="Times New Roman" w:cs="Times New Roman"/>
                <w:sz w:val="28"/>
                <w:szCs w:val="28"/>
              </w:rPr>
              <w:t>обл</w:t>
            </w:r>
            <w:proofErr w:type="gramEnd"/>
            <w:r w:rsidRPr="0079167B">
              <w:rPr>
                <w:rFonts w:ascii="Times New Roman" w:eastAsia="Times New Roman" w:hAnsi="Times New Roman" w:cs="Times New Roman"/>
                <w:sz w:val="28"/>
                <w:szCs w:val="28"/>
              </w:rPr>
              <w:t>ік у визначеному органі державної влади чи місцевого самоврядування </w:t>
            </w:r>
            <w:r w:rsidRPr="0079167B">
              <w:rPr>
                <w:rFonts w:ascii="Times New Roman" w:eastAsia="Times New Roman" w:hAnsi="Times New Roman" w:cs="Times New Roman"/>
                <w:i/>
                <w:iCs/>
                <w:sz w:val="28"/>
                <w:szCs w:val="28"/>
              </w:rPr>
              <w:t>Формула: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 xml:space="preserve">(Прямі витрати на процедури повірки  (проведення первинного обстеження) в органі державної влади  +  Витрати  часу   на процедуру </w:t>
            </w:r>
            <w:proofErr w:type="gramStart"/>
            <w:r w:rsidRPr="0079167B">
              <w:rPr>
                <w:rFonts w:ascii="Times New Roman" w:eastAsia="Times New Roman" w:hAnsi="Times New Roman" w:cs="Times New Roman"/>
                <w:i/>
                <w:iCs/>
                <w:sz w:val="28"/>
                <w:szCs w:val="28"/>
              </w:rPr>
              <w:t>обл</w:t>
            </w:r>
            <w:proofErr w:type="gramEnd"/>
            <w:r w:rsidRPr="0079167B">
              <w:rPr>
                <w:rFonts w:ascii="Times New Roman" w:eastAsia="Times New Roman" w:hAnsi="Times New Roman" w:cs="Times New Roman"/>
                <w:i/>
                <w:iCs/>
                <w:sz w:val="28"/>
                <w:szCs w:val="28"/>
              </w:rPr>
              <w:t>іку  (на  одиицю обладнання) * вартість  часу суб 'єкта малого підприємництва (з/плата) * оціночна кількість процедур обліку за рік)*кількість необхідних одиниць  обладнання одному  суб 'єкту  малого підприємництва</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rPr>
          <w:trHeight w:val="70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Процедури експлуатації обладнання (експлуатаційні витрати - витратні матеріали)</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Формула</w:t>
            </w:r>
            <w:proofErr w:type="gramStart"/>
            <w:r w:rsidRPr="0079167B">
              <w:rPr>
                <w:rFonts w:ascii="Times New Roman" w:eastAsia="Times New Roman" w:hAnsi="Times New Roman" w:cs="Times New Roman"/>
                <w:i/>
                <w:iCs/>
                <w:sz w:val="28"/>
                <w:szCs w:val="28"/>
              </w:rPr>
              <w:t>:О</w:t>
            </w:r>
            <w:proofErr w:type="gramEnd"/>
            <w:r w:rsidRPr="0079167B">
              <w:rPr>
                <w:rFonts w:ascii="Times New Roman" w:eastAsia="Times New Roman" w:hAnsi="Times New Roman" w:cs="Times New Roman"/>
                <w:i/>
                <w:iCs/>
                <w:sz w:val="28"/>
                <w:szCs w:val="28"/>
              </w:rPr>
              <w:t xml:space="preserve">цінка витрат на експлуатації обладнання (розхідні матеріали та  ресурси  на  одиницю обладнання  на рік) *кількість необхідних одиниць  обладнання одному суб'єкту  малого </w:t>
            </w:r>
            <w:r w:rsidRPr="0079167B">
              <w:rPr>
                <w:rFonts w:ascii="Times New Roman" w:eastAsia="Times New Roman" w:hAnsi="Times New Roman" w:cs="Times New Roman"/>
                <w:i/>
                <w:iCs/>
                <w:sz w:val="28"/>
                <w:szCs w:val="28"/>
              </w:rPr>
              <w:lastRenderedPageBreak/>
              <w:t>підприємництва</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rPr>
          <w:trHeight w:val="94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4</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Процедури обслуговування обладнання (технічне обслуговування) </w:t>
            </w:r>
            <w:r w:rsidRPr="0079167B">
              <w:rPr>
                <w:rFonts w:ascii="Times New Roman" w:eastAsia="Times New Roman" w:hAnsi="Times New Roman" w:cs="Times New Roman"/>
                <w:i/>
                <w:iCs/>
                <w:sz w:val="28"/>
                <w:szCs w:val="28"/>
              </w:rPr>
              <w:t>Формула: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 xml:space="preserve">Оцінка   вартості  процедури обслуговування   обладнання (на одиницю обладнання) * Кількість процедур ТО на </w:t>
            </w:r>
            <w:proofErr w:type="gramStart"/>
            <w:r w:rsidRPr="0079167B">
              <w:rPr>
                <w:rFonts w:ascii="Times New Roman" w:eastAsia="Times New Roman" w:hAnsi="Times New Roman" w:cs="Times New Roman"/>
                <w:i/>
                <w:iCs/>
                <w:sz w:val="28"/>
                <w:szCs w:val="28"/>
              </w:rPr>
              <w:t>р</w:t>
            </w:r>
            <w:proofErr w:type="gramEnd"/>
            <w:r w:rsidRPr="0079167B">
              <w:rPr>
                <w:rFonts w:ascii="Times New Roman" w:eastAsia="Times New Roman" w:hAnsi="Times New Roman" w:cs="Times New Roman"/>
                <w:i/>
                <w:iCs/>
                <w:sz w:val="28"/>
                <w:szCs w:val="28"/>
              </w:rPr>
              <w:t>ік на одиницю обладнання *  кількість необхідних одиниць обладнання</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одному</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 xml:space="preserve"> суб 'єкту  малого </w:t>
            </w:r>
            <w:proofErr w:type="gramStart"/>
            <w:r w:rsidRPr="0079167B">
              <w:rPr>
                <w:rFonts w:ascii="Times New Roman" w:eastAsia="Times New Roman" w:hAnsi="Times New Roman" w:cs="Times New Roman"/>
                <w:i/>
                <w:iCs/>
                <w:sz w:val="28"/>
                <w:szCs w:val="28"/>
              </w:rPr>
              <w:t>п</w:t>
            </w:r>
            <w:proofErr w:type="gramEnd"/>
            <w:r w:rsidRPr="0079167B">
              <w:rPr>
                <w:rFonts w:ascii="Times New Roman" w:eastAsia="Times New Roman" w:hAnsi="Times New Roman" w:cs="Times New Roman"/>
                <w:i/>
                <w:iCs/>
                <w:sz w:val="28"/>
                <w:szCs w:val="28"/>
              </w:rPr>
              <w:t>ідприємництва</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rPr>
          <w:trHeight w:val="51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5</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Інші процедури (уточнити):</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rPr>
          <w:trHeight w:val="67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6</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Разом, грн.</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Формула: (1+2+3-4+5)</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4 500 000,00</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0</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4 500 000,00</w:t>
            </w:r>
          </w:p>
        </w:tc>
      </w:tr>
      <w:tr w:rsidR="0079167B" w:rsidRPr="0079167B" w:rsidTr="0079167B">
        <w:trPr>
          <w:trHeight w:val="79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7</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Кількість суб'єктів господарювання, що мають виконати вимоги регулювання, одиниць</w:t>
            </w:r>
          </w:p>
        </w:tc>
        <w:tc>
          <w:tcPr>
            <w:tcW w:w="4935" w:type="dxa"/>
            <w:gridSpan w:val="3"/>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r w:rsidR="0079167B" w:rsidRPr="0079167B" w:rsidTr="0079167B">
        <w:trPr>
          <w:trHeight w:val="142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8</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Сумарно, грн. </w:t>
            </w:r>
            <w:r w:rsidRPr="0079167B">
              <w:rPr>
                <w:rFonts w:ascii="Times New Roman" w:eastAsia="Times New Roman" w:hAnsi="Times New Roman" w:cs="Times New Roman"/>
                <w:i/>
                <w:iCs/>
                <w:sz w:val="28"/>
                <w:szCs w:val="28"/>
              </w:rPr>
              <w:t>Формула: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 xml:space="preserve">Відповідний стовпчик «разом» * кількість  суб 'єктів малого </w:t>
            </w:r>
            <w:proofErr w:type="gramStart"/>
            <w:r w:rsidRPr="0079167B">
              <w:rPr>
                <w:rFonts w:ascii="Times New Roman" w:eastAsia="Times New Roman" w:hAnsi="Times New Roman" w:cs="Times New Roman"/>
                <w:i/>
                <w:iCs/>
                <w:sz w:val="28"/>
                <w:szCs w:val="28"/>
              </w:rPr>
              <w:t>п</w:t>
            </w:r>
            <w:proofErr w:type="gramEnd"/>
            <w:r w:rsidRPr="0079167B">
              <w:rPr>
                <w:rFonts w:ascii="Times New Roman" w:eastAsia="Times New Roman" w:hAnsi="Times New Roman" w:cs="Times New Roman"/>
                <w:i/>
                <w:iCs/>
                <w:sz w:val="28"/>
                <w:szCs w:val="28"/>
              </w:rPr>
              <w:t>ідприємництва,  що  мають виконати   вимоги  регулювання (6 </w:t>
            </w:r>
            <w:r w:rsidRPr="0079167B">
              <w:rPr>
                <w:rFonts w:ascii="Times New Roman" w:eastAsia="Times New Roman" w:hAnsi="Times New Roman" w:cs="Times New Roman"/>
                <w:sz w:val="28"/>
                <w:szCs w:val="28"/>
              </w:rPr>
              <w:t>* 7)</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13 500 000,00</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13 500 000,00</w:t>
            </w:r>
          </w:p>
        </w:tc>
      </w:tr>
      <w:tr w:rsidR="0079167B" w:rsidRPr="0079167B" w:rsidTr="0079167B">
        <w:trPr>
          <w:trHeight w:val="660"/>
        </w:trPr>
        <w:tc>
          <w:tcPr>
            <w:tcW w:w="9855" w:type="dxa"/>
            <w:gridSpan w:val="5"/>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Оцінка вартості адміністративних процедур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щодо виконання регулювання та звітування</w:t>
            </w:r>
          </w:p>
        </w:tc>
      </w:tr>
      <w:tr w:rsidR="0079167B" w:rsidRPr="0079167B" w:rsidTr="0079167B">
        <w:trPr>
          <w:trHeight w:val="117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9</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Процедури отримання первинної інформації про вимоги регулювання </w:t>
            </w:r>
            <w:r w:rsidRPr="0079167B">
              <w:rPr>
                <w:rFonts w:ascii="Times New Roman" w:eastAsia="Times New Roman" w:hAnsi="Times New Roman" w:cs="Times New Roman"/>
                <w:i/>
                <w:iCs/>
                <w:sz w:val="28"/>
                <w:szCs w:val="28"/>
              </w:rPr>
              <w:t xml:space="preserve">Формула: Витрати  часу  на  отримання інформації    про  регулювання, отримання  необхідних    форм та  заявок  ^вартість часу суб'єкта малого </w:t>
            </w:r>
            <w:proofErr w:type="gramStart"/>
            <w:r w:rsidRPr="0079167B">
              <w:rPr>
                <w:rFonts w:ascii="Times New Roman" w:eastAsia="Times New Roman" w:hAnsi="Times New Roman" w:cs="Times New Roman"/>
                <w:i/>
                <w:iCs/>
                <w:sz w:val="28"/>
                <w:szCs w:val="28"/>
              </w:rPr>
              <w:t>п</w:t>
            </w:r>
            <w:proofErr w:type="gramEnd"/>
            <w:r w:rsidRPr="0079167B">
              <w:rPr>
                <w:rFonts w:ascii="Times New Roman" w:eastAsia="Times New Roman" w:hAnsi="Times New Roman" w:cs="Times New Roman"/>
                <w:i/>
                <w:iCs/>
                <w:sz w:val="28"/>
                <w:szCs w:val="28"/>
              </w:rPr>
              <w:t>ідприємництва (заробітна  тата) ^оціночна кількість форм</w:t>
            </w:r>
            <w:r w:rsidRPr="0079167B">
              <w:rPr>
                <w:rFonts w:ascii="Times New Roman" w:eastAsia="Times New Roman" w:hAnsi="Times New Roman" w:cs="Times New Roman"/>
                <w:sz w:val="28"/>
                <w:szCs w:val="28"/>
              </w:rPr>
              <w:t> 1 год.*36,11 год.</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(Законом установлено у</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2021</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році</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розмі</w:t>
            </w:r>
            <w:proofErr w:type="gramStart"/>
            <w:r w:rsidRPr="0079167B">
              <w:rPr>
                <w:rFonts w:ascii="Times New Roman" w:eastAsia="Times New Roman" w:hAnsi="Times New Roman" w:cs="Times New Roman"/>
                <w:i/>
                <w:iCs/>
                <w:sz w:val="28"/>
                <w:szCs w:val="28"/>
              </w:rPr>
              <w:t>р</w:t>
            </w:r>
            <w:proofErr w:type="gramEnd"/>
            <w:r w:rsidRPr="0079167B">
              <w:rPr>
                <w:rFonts w:ascii="Times New Roman" w:eastAsia="Times New Roman" w:hAnsi="Times New Roman" w:cs="Times New Roman"/>
                <w:i/>
                <w:iCs/>
                <w:sz w:val="28"/>
                <w:szCs w:val="28"/>
              </w:rPr>
              <w:t xml:space="preserve"> мінімальної заробітної плати: у місячному</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розмірі: з 1 січня</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 6000 грн.; у</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погодинному розмірі: з 1 січня</w:t>
            </w:r>
            <w:r w:rsidRPr="0079167B">
              <w:rPr>
                <w:rFonts w:ascii="Times New Roman" w:eastAsia="Times New Roman" w:hAnsi="Times New Roman" w:cs="Times New Roman"/>
                <w:sz w:val="28"/>
                <w:szCs w:val="28"/>
              </w:rPr>
              <w:t> </w:t>
            </w:r>
            <w:r w:rsidRPr="0079167B">
              <w:rPr>
                <w:rFonts w:ascii="Times New Roman" w:eastAsia="Times New Roman" w:hAnsi="Times New Roman" w:cs="Times New Roman"/>
                <w:i/>
                <w:iCs/>
                <w:sz w:val="28"/>
                <w:szCs w:val="28"/>
              </w:rPr>
              <w:t xml:space="preserve">– 36,11 грн,.) *1  (ознайомлення  з умовами </w:t>
            </w:r>
            <w:r w:rsidRPr="0079167B">
              <w:rPr>
                <w:rFonts w:ascii="Times New Roman" w:eastAsia="Times New Roman" w:hAnsi="Times New Roman" w:cs="Times New Roman"/>
                <w:i/>
                <w:iCs/>
                <w:sz w:val="28"/>
                <w:szCs w:val="28"/>
              </w:rPr>
              <w:lastRenderedPageBreak/>
              <w:t>конкурсу)</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36,11</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36,11</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r w:rsidR="0079167B" w:rsidRPr="0079167B" w:rsidTr="0079167B">
        <w:trPr>
          <w:trHeight w:val="117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10</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Процедури організації виконання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вимог регулювання: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ідготовка документів для участі у конкурсі на пасажирські перевезення</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 xml:space="preserve">Формула: Витрати  часу  на розробку  та  впровадження внутрішніх для суб'єкту малого </w:t>
            </w:r>
            <w:proofErr w:type="gramStart"/>
            <w:r w:rsidRPr="0079167B">
              <w:rPr>
                <w:rFonts w:ascii="Times New Roman" w:eastAsia="Times New Roman" w:hAnsi="Times New Roman" w:cs="Times New Roman"/>
                <w:i/>
                <w:iCs/>
                <w:sz w:val="28"/>
                <w:szCs w:val="28"/>
              </w:rPr>
              <w:t>п</w:t>
            </w:r>
            <w:proofErr w:type="gramEnd"/>
            <w:r w:rsidRPr="0079167B">
              <w:rPr>
                <w:rFonts w:ascii="Times New Roman" w:eastAsia="Times New Roman" w:hAnsi="Times New Roman" w:cs="Times New Roman"/>
                <w:i/>
                <w:iCs/>
                <w:sz w:val="28"/>
                <w:szCs w:val="28"/>
              </w:rPr>
              <w:t>ідприємництва  процедур  на впровадження вимог регулювання * вартість часу суб'єкта малого підприємництва  (заробітна плата) ^оціночна  кількість внутрішніх процедур (8год*36,11 грн* 11)</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288,88</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288,88</w:t>
            </w:r>
          </w:p>
        </w:tc>
      </w:tr>
      <w:tr w:rsidR="0079167B" w:rsidRPr="0079167B" w:rsidTr="0079167B">
        <w:trPr>
          <w:trHeight w:val="117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11</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Процедури офіційного звітування </w:t>
            </w:r>
            <w:r w:rsidRPr="0079167B">
              <w:rPr>
                <w:rFonts w:ascii="Times New Roman" w:eastAsia="Times New Roman" w:hAnsi="Times New Roman" w:cs="Times New Roman"/>
                <w:i/>
                <w:iCs/>
                <w:sz w:val="28"/>
                <w:szCs w:val="28"/>
              </w:rPr>
              <w:t>Формула:</w:t>
            </w:r>
          </w:p>
          <w:p w:rsidR="0079167B" w:rsidRPr="0079167B" w:rsidRDefault="0079167B" w:rsidP="0079167B">
            <w:pPr>
              <w:pStyle w:val="a3"/>
              <w:jc w:val="both"/>
              <w:rPr>
                <w:rFonts w:ascii="Times New Roman" w:eastAsia="Times New Roman" w:hAnsi="Times New Roman" w:cs="Times New Roman"/>
                <w:sz w:val="28"/>
                <w:szCs w:val="28"/>
              </w:rPr>
            </w:pPr>
            <w:proofErr w:type="gramStart"/>
            <w:r w:rsidRPr="0079167B">
              <w:rPr>
                <w:rFonts w:ascii="Times New Roman" w:eastAsia="Times New Roman" w:hAnsi="Times New Roman" w:cs="Times New Roman"/>
                <w:i/>
                <w:iCs/>
                <w:sz w:val="28"/>
                <w:szCs w:val="28"/>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 'єктів, що користуються формами засобів - окремо</w:t>
            </w:r>
            <w:proofErr w:type="gramEnd"/>
            <w:r w:rsidRPr="0079167B">
              <w:rPr>
                <w:rFonts w:ascii="Times New Roman" w:eastAsia="Times New Roman" w:hAnsi="Times New Roman" w:cs="Times New Roman"/>
                <w:i/>
                <w:iCs/>
                <w:sz w:val="28"/>
                <w:szCs w:val="28"/>
              </w:rPr>
              <w:t xml:space="preserve"> електронна звітність, звітність до органу, поштовим зв 'язком тощо) + Оцінка витрат часу на корегування (оцінка природного </w:t>
            </w:r>
            <w:proofErr w:type="gramStart"/>
            <w:r w:rsidRPr="0079167B">
              <w:rPr>
                <w:rFonts w:ascii="Times New Roman" w:eastAsia="Times New Roman" w:hAnsi="Times New Roman" w:cs="Times New Roman"/>
                <w:i/>
                <w:iCs/>
                <w:sz w:val="28"/>
                <w:szCs w:val="28"/>
              </w:rPr>
              <w:t>р</w:t>
            </w:r>
            <w:proofErr w:type="gramEnd"/>
            <w:r w:rsidRPr="0079167B">
              <w:rPr>
                <w:rFonts w:ascii="Times New Roman" w:eastAsia="Times New Roman" w:hAnsi="Times New Roman" w:cs="Times New Roman"/>
                <w:i/>
                <w:iCs/>
                <w:sz w:val="28"/>
                <w:szCs w:val="28"/>
              </w:rPr>
              <w:t>івня помилок)) * вартість часу суб'єкта малого підприємництва (з/плата) ^оціночна кількість оригінальних звітів кількість періодів звітності за рік</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tc>
      </w:tr>
      <w:tr w:rsidR="0079167B" w:rsidRPr="0079167B" w:rsidTr="0079167B">
        <w:trPr>
          <w:trHeight w:val="117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lastRenderedPageBreak/>
              <w:t>12</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Процедури по забезпеченню процесу </w:t>
            </w:r>
            <w:proofErr w:type="gramStart"/>
            <w:r w:rsidRPr="0079167B">
              <w:rPr>
                <w:rFonts w:ascii="Times New Roman" w:eastAsia="Times New Roman" w:hAnsi="Times New Roman" w:cs="Times New Roman"/>
                <w:sz w:val="28"/>
                <w:szCs w:val="28"/>
              </w:rPr>
              <w:t>перев</w:t>
            </w:r>
            <w:proofErr w:type="gramEnd"/>
            <w:r w:rsidRPr="0079167B">
              <w:rPr>
                <w:rFonts w:ascii="Times New Roman" w:eastAsia="Times New Roman" w:hAnsi="Times New Roman" w:cs="Times New Roman"/>
                <w:sz w:val="28"/>
                <w:szCs w:val="28"/>
              </w:rPr>
              <w:t>ірок </w:t>
            </w:r>
            <w:r w:rsidRPr="0079167B">
              <w:rPr>
                <w:rFonts w:ascii="Times New Roman" w:eastAsia="Times New Roman" w:hAnsi="Times New Roman" w:cs="Times New Roman"/>
                <w:i/>
                <w:iCs/>
                <w:sz w:val="28"/>
                <w:szCs w:val="28"/>
              </w:rPr>
              <w:t>Формула: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 xml:space="preserve">Витрати часу на забезпечення процесу перевірок з боку контролюючих орган ів * вартість часу суб'єкта малого </w:t>
            </w:r>
            <w:proofErr w:type="gramStart"/>
            <w:r w:rsidRPr="0079167B">
              <w:rPr>
                <w:rFonts w:ascii="Times New Roman" w:eastAsia="Times New Roman" w:hAnsi="Times New Roman" w:cs="Times New Roman"/>
                <w:i/>
                <w:iCs/>
                <w:sz w:val="28"/>
                <w:szCs w:val="28"/>
              </w:rPr>
              <w:t>п</w:t>
            </w:r>
            <w:proofErr w:type="gramEnd"/>
            <w:r w:rsidRPr="0079167B">
              <w:rPr>
                <w:rFonts w:ascii="Times New Roman" w:eastAsia="Times New Roman" w:hAnsi="Times New Roman" w:cs="Times New Roman"/>
                <w:i/>
                <w:iCs/>
                <w:sz w:val="28"/>
                <w:szCs w:val="28"/>
              </w:rPr>
              <w:t>ідприємництва (з/плата) ^оціночна кількість перевірок за рік</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rPr>
          <w:trHeight w:val="45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13</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Інші процедури (уточнити):</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r>
      <w:tr w:rsidR="0079167B" w:rsidRPr="0079167B" w:rsidTr="0079167B">
        <w:trPr>
          <w:trHeight w:val="58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14</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Разом, грн.</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Формула: 9+10+11 + 12+13</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324,99</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324,99</w:t>
            </w:r>
          </w:p>
        </w:tc>
      </w:tr>
      <w:tr w:rsidR="0079167B" w:rsidRPr="0079167B" w:rsidTr="0079167B">
        <w:trPr>
          <w:trHeight w:val="855"/>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15</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xml:space="preserve">Кількість суб'єктів малого </w:t>
            </w:r>
            <w:proofErr w:type="gramStart"/>
            <w:r w:rsidRPr="0079167B">
              <w:rPr>
                <w:rFonts w:ascii="Times New Roman" w:eastAsia="Times New Roman" w:hAnsi="Times New Roman" w:cs="Times New Roman"/>
                <w:sz w:val="28"/>
                <w:szCs w:val="28"/>
              </w:rPr>
              <w:t>п</w:t>
            </w:r>
            <w:proofErr w:type="gramEnd"/>
            <w:r w:rsidRPr="0079167B">
              <w:rPr>
                <w:rFonts w:ascii="Times New Roman" w:eastAsia="Times New Roman" w:hAnsi="Times New Roman" w:cs="Times New Roman"/>
                <w:sz w:val="28"/>
                <w:szCs w:val="28"/>
              </w:rPr>
              <w:t>ідприємництва, що мають виконати вимоги регулювання, одиниць</w:t>
            </w:r>
          </w:p>
        </w:tc>
        <w:tc>
          <w:tcPr>
            <w:tcW w:w="4935" w:type="dxa"/>
            <w:gridSpan w:val="3"/>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 </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3</w:t>
            </w:r>
          </w:p>
        </w:tc>
      </w:tr>
      <w:tr w:rsidR="0079167B" w:rsidRPr="0079167B" w:rsidTr="0079167B">
        <w:trPr>
          <w:trHeight w:val="1170"/>
        </w:trPr>
        <w:tc>
          <w:tcPr>
            <w:tcW w:w="6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16</w:t>
            </w:r>
          </w:p>
        </w:tc>
        <w:tc>
          <w:tcPr>
            <w:tcW w:w="429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Сумарно, грн. Формула:</w:t>
            </w:r>
          </w:p>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i/>
                <w:iCs/>
                <w:sz w:val="28"/>
                <w:szCs w:val="28"/>
              </w:rPr>
              <w:t xml:space="preserve">Відповідний стовпчик «разом» * кількість     суб 'єктів малого </w:t>
            </w:r>
            <w:proofErr w:type="gramStart"/>
            <w:r w:rsidRPr="0079167B">
              <w:rPr>
                <w:rFonts w:ascii="Times New Roman" w:eastAsia="Times New Roman" w:hAnsi="Times New Roman" w:cs="Times New Roman"/>
                <w:i/>
                <w:iCs/>
                <w:sz w:val="28"/>
                <w:szCs w:val="28"/>
              </w:rPr>
              <w:t>п</w:t>
            </w:r>
            <w:proofErr w:type="gramEnd"/>
            <w:r w:rsidRPr="0079167B">
              <w:rPr>
                <w:rFonts w:ascii="Times New Roman" w:eastAsia="Times New Roman" w:hAnsi="Times New Roman" w:cs="Times New Roman"/>
                <w:i/>
                <w:iCs/>
                <w:sz w:val="28"/>
                <w:szCs w:val="28"/>
              </w:rPr>
              <w:t>ідприємництва, що мають виконати вимоги регулювання </w:t>
            </w:r>
            <w:r w:rsidRPr="0079167B">
              <w:rPr>
                <w:rFonts w:ascii="Times New Roman" w:eastAsia="Times New Roman" w:hAnsi="Times New Roman" w:cs="Times New Roman"/>
                <w:sz w:val="28"/>
                <w:szCs w:val="28"/>
              </w:rPr>
              <w:t>(14*15)</w:t>
            </w:r>
          </w:p>
        </w:tc>
        <w:tc>
          <w:tcPr>
            <w:tcW w:w="183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974,97</w:t>
            </w:r>
          </w:p>
        </w:tc>
        <w:tc>
          <w:tcPr>
            <w:tcW w:w="1410"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w:t>
            </w:r>
          </w:p>
        </w:tc>
        <w:tc>
          <w:tcPr>
            <w:tcW w:w="1695" w:type="dxa"/>
            <w:shd w:val="clear" w:color="auto" w:fill="F7F6F4"/>
            <w:vAlign w:val="center"/>
            <w:hideMark/>
          </w:tcPr>
          <w:p w:rsidR="0079167B" w:rsidRPr="0079167B" w:rsidRDefault="0079167B" w:rsidP="0079167B">
            <w:pPr>
              <w:pStyle w:val="a3"/>
              <w:jc w:val="both"/>
              <w:rPr>
                <w:rFonts w:ascii="Times New Roman" w:eastAsia="Times New Roman" w:hAnsi="Times New Roman" w:cs="Times New Roman"/>
                <w:sz w:val="28"/>
                <w:szCs w:val="28"/>
              </w:rPr>
            </w:pPr>
            <w:r w:rsidRPr="0079167B">
              <w:rPr>
                <w:rFonts w:ascii="Times New Roman" w:eastAsia="Times New Roman" w:hAnsi="Times New Roman" w:cs="Times New Roman"/>
                <w:sz w:val="28"/>
                <w:szCs w:val="28"/>
              </w:rPr>
              <w:t>974,97</w:t>
            </w:r>
          </w:p>
        </w:tc>
      </w:tr>
    </w:tbl>
    <w:p w:rsidR="0079167B" w:rsidRPr="0079167B" w:rsidRDefault="0079167B" w:rsidP="0079167B">
      <w:pPr>
        <w:pStyle w:val="a3"/>
        <w:jc w:val="both"/>
        <w:rPr>
          <w:rFonts w:ascii="Times New Roman" w:hAnsi="Times New Roman" w:cs="Times New Roman"/>
          <w:sz w:val="28"/>
          <w:szCs w:val="28"/>
        </w:rPr>
      </w:pPr>
    </w:p>
    <w:p w:rsidR="0079167B" w:rsidRPr="0079167B" w:rsidRDefault="0079167B">
      <w:pPr>
        <w:pStyle w:val="a3"/>
        <w:jc w:val="both"/>
        <w:rPr>
          <w:rFonts w:ascii="Times New Roman" w:hAnsi="Times New Roman" w:cs="Times New Roman"/>
          <w:sz w:val="28"/>
          <w:szCs w:val="28"/>
        </w:rPr>
      </w:pPr>
    </w:p>
    <w:sectPr w:rsidR="0079167B" w:rsidRPr="00791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C1E"/>
    <w:multiLevelType w:val="multilevel"/>
    <w:tmpl w:val="D77C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167F7"/>
    <w:multiLevelType w:val="multilevel"/>
    <w:tmpl w:val="8C52D2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F3D4F9C"/>
    <w:multiLevelType w:val="multilevel"/>
    <w:tmpl w:val="C3E0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62722"/>
    <w:multiLevelType w:val="multilevel"/>
    <w:tmpl w:val="D6D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0103D"/>
    <w:multiLevelType w:val="multilevel"/>
    <w:tmpl w:val="2E6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91728"/>
    <w:multiLevelType w:val="multilevel"/>
    <w:tmpl w:val="0BA0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E60F4"/>
    <w:multiLevelType w:val="multilevel"/>
    <w:tmpl w:val="768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9705F"/>
    <w:multiLevelType w:val="multilevel"/>
    <w:tmpl w:val="605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2068F"/>
    <w:multiLevelType w:val="multilevel"/>
    <w:tmpl w:val="B85E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AA3037"/>
    <w:multiLevelType w:val="multilevel"/>
    <w:tmpl w:val="C4E0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672F61"/>
    <w:multiLevelType w:val="multilevel"/>
    <w:tmpl w:val="AB1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91521"/>
    <w:multiLevelType w:val="multilevel"/>
    <w:tmpl w:val="9406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A9357B"/>
    <w:multiLevelType w:val="multilevel"/>
    <w:tmpl w:val="FF0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366E0F"/>
    <w:multiLevelType w:val="multilevel"/>
    <w:tmpl w:val="1B10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913437"/>
    <w:multiLevelType w:val="multilevel"/>
    <w:tmpl w:val="D68A2C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D657D7C"/>
    <w:multiLevelType w:val="multilevel"/>
    <w:tmpl w:val="9B00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BF3455"/>
    <w:multiLevelType w:val="multilevel"/>
    <w:tmpl w:val="D40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D30D6"/>
    <w:multiLevelType w:val="multilevel"/>
    <w:tmpl w:val="7C1C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B65E49"/>
    <w:multiLevelType w:val="multilevel"/>
    <w:tmpl w:val="A3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B061D4"/>
    <w:multiLevelType w:val="multilevel"/>
    <w:tmpl w:val="A9DCD5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8"/>
  </w:num>
  <w:num w:numId="2">
    <w:abstractNumId w:val="10"/>
  </w:num>
  <w:num w:numId="3">
    <w:abstractNumId w:val="16"/>
  </w:num>
  <w:num w:numId="4">
    <w:abstractNumId w:val="7"/>
  </w:num>
  <w:num w:numId="5">
    <w:abstractNumId w:val="5"/>
  </w:num>
  <w:num w:numId="6">
    <w:abstractNumId w:val="12"/>
  </w:num>
  <w:num w:numId="7">
    <w:abstractNumId w:val="6"/>
  </w:num>
  <w:num w:numId="8">
    <w:abstractNumId w:val="11"/>
    <w:lvlOverride w:ilvl="0">
      <w:startOverride w:val="3"/>
    </w:lvlOverride>
  </w:num>
  <w:num w:numId="9">
    <w:abstractNumId w:val="9"/>
    <w:lvlOverride w:ilvl="0">
      <w:startOverride w:val="3"/>
    </w:lvlOverride>
  </w:num>
  <w:num w:numId="10">
    <w:abstractNumId w:val="15"/>
    <w:lvlOverride w:ilvl="0">
      <w:startOverride w:val="100"/>
    </w:lvlOverride>
  </w:num>
  <w:num w:numId="11">
    <w:abstractNumId w:val="3"/>
  </w:num>
  <w:num w:numId="12">
    <w:abstractNumId w:val="0"/>
  </w:num>
  <w:num w:numId="13">
    <w:abstractNumId w:val="18"/>
  </w:num>
  <w:num w:numId="14">
    <w:abstractNumId w:val="2"/>
  </w:num>
  <w:num w:numId="15">
    <w:abstractNumId w:val="13"/>
  </w:num>
  <w:num w:numId="16">
    <w:abstractNumId w:val="17"/>
    <w:lvlOverride w:ilvl="0">
      <w:startOverride w:val="4"/>
    </w:lvlOverride>
  </w:num>
  <w:num w:numId="17">
    <w:abstractNumId w:val="4"/>
  </w:num>
  <w:num w:numId="18">
    <w:abstractNumId w:val="1"/>
    <w:lvlOverride w:ilvl="0">
      <w:startOverride w:val="5"/>
    </w:lvlOverride>
  </w:num>
  <w:num w:numId="19">
    <w:abstractNumId w:val="19"/>
    <w:lvlOverride w:ilvl="0">
      <w:startOverride w:val="6"/>
    </w:lvlOverride>
  </w:num>
  <w:num w:numId="20">
    <w:abstractNumId w:val="14"/>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9167B"/>
    <w:rsid w:val="00141C5D"/>
    <w:rsid w:val="00472774"/>
    <w:rsid w:val="0079167B"/>
    <w:rsid w:val="00C3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67B"/>
    <w:pPr>
      <w:spacing w:after="0" w:line="240" w:lineRule="auto"/>
    </w:pPr>
  </w:style>
  <w:style w:type="paragraph" w:styleId="a4">
    <w:name w:val="Normal (Web)"/>
    <w:basedOn w:val="a"/>
    <w:uiPriority w:val="99"/>
    <w:unhideWhenUsed/>
    <w:rsid w:val="007916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9167B"/>
    <w:rPr>
      <w:color w:val="0000FF"/>
      <w:u w:val="single"/>
    </w:rPr>
  </w:style>
  <w:style w:type="paragraph" w:customStyle="1" w:styleId="rvps2">
    <w:name w:val="rvps2"/>
    <w:basedOn w:val="a"/>
    <w:rsid w:val="0079167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9167B"/>
    <w:rPr>
      <w:b/>
      <w:bCs/>
    </w:rPr>
  </w:style>
  <w:style w:type="character" w:styleId="a7">
    <w:name w:val="Emphasis"/>
    <w:basedOn w:val="a0"/>
    <w:uiPriority w:val="20"/>
    <w:qFormat/>
    <w:rsid w:val="0079167B"/>
    <w:rPr>
      <w:i/>
      <w:iCs/>
    </w:rPr>
  </w:style>
  <w:style w:type="table" w:styleId="a8">
    <w:name w:val="Table Grid"/>
    <w:basedOn w:val="a1"/>
    <w:uiPriority w:val="59"/>
    <w:rsid w:val="00141C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4067620">
      <w:bodyDiv w:val="1"/>
      <w:marLeft w:val="0"/>
      <w:marRight w:val="0"/>
      <w:marTop w:val="0"/>
      <w:marBottom w:val="0"/>
      <w:divBdr>
        <w:top w:val="none" w:sz="0" w:space="0" w:color="auto"/>
        <w:left w:val="none" w:sz="0" w:space="0" w:color="auto"/>
        <w:bottom w:val="none" w:sz="0" w:space="0" w:color="auto"/>
        <w:right w:val="none" w:sz="0" w:space="0" w:color="auto"/>
      </w:divBdr>
    </w:div>
    <w:div w:id="21347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30</Pages>
  <Words>8885</Words>
  <Characters>50651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2021-PC-031</dc:creator>
  <cp:keywords/>
  <dc:description/>
  <cp:lastModifiedBy>2021-PC-031</cp:lastModifiedBy>
  <cp:revision>3</cp:revision>
  <dcterms:created xsi:type="dcterms:W3CDTF">2022-02-21T13:37:00Z</dcterms:created>
  <dcterms:modified xsi:type="dcterms:W3CDTF">2022-02-21T14:02:00Z</dcterms:modified>
</cp:coreProperties>
</file>